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24E5" w14:textId="1964B963" w:rsidR="00A96047" w:rsidRPr="00882C91" w:rsidRDefault="0073028C" w:rsidP="0073028C">
      <w:pPr>
        <w:pStyle w:val="Title"/>
        <w:rPr>
          <w:sz w:val="96"/>
          <w:szCs w:val="96"/>
        </w:rPr>
      </w:pPr>
      <w:r w:rsidRPr="00882C91">
        <w:rPr>
          <w:sz w:val="96"/>
          <w:szCs w:val="96"/>
        </w:rPr>
        <w:t>Exploring NHS dental services in Dudley borough.</w:t>
      </w:r>
    </w:p>
    <w:p w14:paraId="52C31E2E" w14:textId="48F257B4" w:rsidR="0073028C" w:rsidRPr="00882C91" w:rsidRDefault="0073028C" w:rsidP="0073028C">
      <w:pPr>
        <w:rPr>
          <w:sz w:val="32"/>
          <w:szCs w:val="32"/>
        </w:rPr>
      </w:pPr>
      <w:r w:rsidRPr="00882C91">
        <w:rPr>
          <w:sz w:val="32"/>
          <w:szCs w:val="32"/>
        </w:rPr>
        <w:t>June 2025</w:t>
      </w:r>
    </w:p>
    <w:p w14:paraId="79893450" w14:textId="2B4A9B07" w:rsidR="0073028C" w:rsidRPr="00882C91" w:rsidRDefault="0073028C" w:rsidP="0073028C">
      <w:pPr>
        <w:rPr>
          <w:sz w:val="32"/>
          <w:szCs w:val="32"/>
        </w:rPr>
      </w:pPr>
      <w:r w:rsidRPr="00882C91">
        <w:rPr>
          <w:sz w:val="32"/>
          <w:szCs w:val="32"/>
        </w:rPr>
        <w:t>Healthwatch Dudley</w:t>
      </w:r>
    </w:p>
    <w:p w14:paraId="682A16F5" w14:textId="4BCAF6E6" w:rsidR="00EA03E3" w:rsidRPr="00882C91" w:rsidRDefault="00EA03E3">
      <w:pPr>
        <w:rPr>
          <w:sz w:val="32"/>
          <w:szCs w:val="32"/>
        </w:rPr>
      </w:pPr>
      <w:r w:rsidRPr="00882C91">
        <w:rPr>
          <w:sz w:val="32"/>
          <w:szCs w:val="32"/>
        </w:rPr>
        <w:br w:type="page"/>
      </w:r>
    </w:p>
    <w:sdt>
      <w:sdtPr>
        <w:rPr>
          <w:sz w:val="40"/>
          <w:szCs w:val="40"/>
        </w:rPr>
        <w:id w:val="994761329"/>
        <w:docPartObj>
          <w:docPartGallery w:val="Table of Contents"/>
          <w:docPartUnique/>
        </w:docPartObj>
      </w:sdtPr>
      <w:sdtEndPr>
        <w:rPr>
          <w:rFonts w:asciiTheme="minorHAnsi" w:eastAsiaTheme="minorHAnsi" w:hAnsiTheme="minorHAnsi" w:cstheme="minorBidi"/>
          <w:b/>
          <w:bCs/>
          <w:noProof/>
          <w:color w:val="auto"/>
          <w:kern w:val="2"/>
          <w:sz w:val="32"/>
          <w:szCs w:val="32"/>
          <w:lang w:val="en-GB"/>
          <w14:ligatures w14:val="standardContextual"/>
        </w:rPr>
      </w:sdtEndPr>
      <w:sdtContent>
        <w:p w14:paraId="252495FE" w14:textId="44A8DFFA" w:rsidR="0027348F" w:rsidRPr="00882C91" w:rsidRDefault="0027348F">
          <w:pPr>
            <w:pStyle w:val="TOCHeading"/>
            <w:rPr>
              <w:sz w:val="40"/>
              <w:szCs w:val="40"/>
            </w:rPr>
          </w:pPr>
          <w:r w:rsidRPr="00882C91">
            <w:rPr>
              <w:sz w:val="40"/>
              <w:szCs w:val="40"/>
            </w:rPr>
            <w:t>Contents</w:t>
          </w:r>
        </w:p>
        <w:p w14:paraId="16F479B4" w14:textId="7F975FFB" w:rsidR="00AA621E" w:rsidRDefault="0027348F">
          <w:pPr>
            <w:pStyle w:val="TOC1"/>
            <w:tabs>
              <w:tab w:val="right" w:leader="dot" w:pos="9016"/>
            </w:tabs>
            <w:rPr>
              <w:rFonts w:eastAsiaTheme="minorEastAsia"/>
              <w:noProof/>
              <w:lang w:eastAsia="en-GB"/>
            </w:rPr>
          </w:pPr>
          <w:r w:rsidRPr="00882C91">
            <w:rPr>
              <w:sz w:val="32"/>
              <w:szCs w:val="32"/>
            </w:rPr>
            <w:fldChar w:fldCharType="begin"/>
          </w:r>
          <w:r w:rsidRPr="00882C91">
            <w:rPr>
              <w:sz w:val="32"/>
              <w:szCs w:val="32"/>
            </w:rPr>
            <w:instrText xml:space="preserve"> TOC \o "1-3" \h \z \u </w:instrText>
          </w:r>
          <w:r w:rsidRPr="00882C91">
            <w:rPr>
              <w:sz w:val="32"/>
              <w:szCs w:val="32"/>
            </w:rPr>
            <w:fldChar w:fldCharType="separate"/>
          </w:r>
          <w:hyperlink w:anchor="_Toc201562862" w:history="1">
            <w:r w:rsidR="00AA621E" w:rsidRPr="008006FB">
              <w:rPr>
                <w:rStyle w:val="Hyperlink"/>
                <w:noProof/>
              </w:rPr>
              <w:t>Introduction</w:t>
            </w:r>
            <w:r w:rsidR="00AA621E">
              <w:rPr>
                <w:noProof/>
                <w:webHidden/>
              </w:rPr>
              <w:tab/>
            </w:r>
            <w:r w:rsidR="00AA621E">
              <w:rPr>
                <w:noProof/>
                <w:webHidden/>
              </w:rPr>
              <w:fldChar w:fldCharType="begin"/>
            </w:r>
            <w:r w:rsidR="00AA621E">
              <w:rPr>
                <w:noProof/>
                <w:webHidden/>
              </w:rPr>
              <w:instrText xml:space="preserve"> PAGEREF _Toc201562862 \h </w:instrText>
            </w:r>
            <w:r w:rsidR="00AA621E">
              <w:rPr>
                <w:noProof/>
                <w:webHidden/>
              </w:rPr>
            </w:r>
            <w:r w:rsidR="00AA621E">
              <w:rPr>
                <w:noProof/>
                <w:webHidden/>
              </w:rPr>
              <w:fldChar w:fldCharType="separate"/>
            </w:r>
            <w:r w:rsidR="00AA621E">
              <w:rPr>
                <w:noProof/>
                <w:webHidden/>
              </w:rPr>
              <w:t>4</w:t>
            </w:r>
            <w:r w:rsidR="00AA621E">
              <w:rPr>
                <w:noProof/>
                <w:webHidden/>
              </w:rPr>
              <w:fldChar w:fldCharType="end"/>
            </w:r>
          </w:hyperlink>
        </w:p>
        <w:p w14:paraId="3BEDB280" w14:textId="4E1A1B1C" w:rsidR="00AA621E" w:rsidRDefault="00AA621E">
          <w:pPr>
            <w:pStyle w:val="TOC1"/>
            <w:tabs>
              <w:tab w:val="right" w:leader="dot" w:pos="9016"/>
            </w:tabs>
            <w:rPr>
              <w:rFonts w:eastAsiaTheme="minorEastAsia"/>
              <w:noProof/>
              <w:lang w:eastAsia="en-GB"/>
            </w:rPr>
          </w:pPr>
          <w:hyperlink w:anchor="_Toc201562863" w:history="1">
            <w:r w:rsidRPr="008006FB">
              <w:rPr>
                <w:rStyle w:val="Hyperlink"/>
                <w:noProof/>
              </w:rPr>
              <w:t>Listening to Dudley borough</w:t>
            </w:r>
            <w:r>
              <w:rPr>
                <w:noProof/>
                <w:webHidden/>
              </w:rPr>
              <w:tab/>
            </w:r>
            <w:r>
              <w:rPr>
                <w:noProof/>
                <w:webHidden/>
              </w:rPr>
              <w:fldChar w:fldCharType="begin"/>
            </w:r>
            <w:r>
              <w:rPr>
                <w:noProof/>
                <w:webHidden/>
              </w:rPr>
              <w:instrText xml:space="preserve"> PAGEREF _Toc201562863 \h </w:instrText>
            </w:r>
            <w:r>
              <w:rPr>
                <w:noProof/>
                <w:webHidden/>
              </w:rPr>
            </w:r>
            <w:r>
              <w:rPr>
                <w:noProof/>
                <w:webHidden/>
              </w:rPr>
              <w:fldChar w:fldCharType="separate"/>
            </w:r>
            <w:r>
              <w:rPr>
                <w:noProof/>
                <w:webHidden/>
              </w:rPr>
              <w:t>6</w:t>
            </w:r>
            <w:r>
              <w:rPr>
                <w:noProof/>
                <w:webHidden/>
              </w:rPr>
              <w:fldChar w:fldCharType="end"/>
            </w:r>
          </w:hyperlink>
        </w:p>
        <w:p w14:paraId="28E5B69D" w14:textId="371880E2" w:rsidR="00AA621E" w:rsidRDefault="00AA621E">
          <w:pPr>
            <w:pStyle w:val="TOC1"/>
            <w:tabs>
              <w:tab w:val="right" w:leader="dot" w:pos="9016"/>
            </w:tabs>
            <w:rPr>
              <w:rFonts w:eastAsiaTheme="minorEastAsia"/>
              <w:noProof/>
              <w:lang w:eastAsia="en-GB"/>
            </w:rPr>
          </w:pPr>
          <w:hyperlink w:anchor="_Toc201562864" w:history="1">
            <w:r w:rsidRPr="008006FB">
              <w:rPr>
                <w:rStyle w:val="Hyperlink"/>
                <w:noProof/>
              </w:rPr>
              <w:t>Starting with the community voice</w:t>
            </w:r>
            <w:r>
              <w:rPr>
                <w:noProof/>
                <w:webHidden/>
              </w:rPr>
              <w:tab/>
            </w:r>
            <w:r>
              <w:rPr>
                <w:noProof/>
                <w:webHidden/>
              </w:rPr>
              <w:fldChar w:fldCharType="begin"/>
            </w:r>
            <w:r>
              <w:rPr>
                <w:noProof/>
                <w:webHidden/>
              </w:rPr>
              <w:instrText xml:space="preserve"> PAGEREF _Toc201562864 \h </w:instrText>
            </w:r>
            <w:r>
              <w:rPr>
                <w:noProof/>
                <w:webHidden/>
              </w:rPr>
            </w:r>
            <w:r>
              <w:rPr>
                <w:noProof/>
                <w:webHidden/>
              </w:rPr>
              <w:fldChar w:fldCharType="separate"/>
            </w:r>
            <w:r>
              <w:rPr>
                <w:noProof/>
                <w:webHidden/>
              </w:rPr>
              <w:t>7</w:t>
            </w:r>
            <w:r>
              <w:rPr>
                <w:noProof/>
                <w:webHidden/>
              </w:rPr>
              <w:fldChar w:fldCharType="end"/>
            </w:r>
          </w:hyperlink>
        </w:p>
        <w:p w14:paraId="0F9B5DE9" w14:textId="3F109843" w:rsidR="00AA621E" w:rsidRDefault="00AA621E">
          <w:pPr>
            <w:pStyle w:val="TOC2"/>
            <w:tabs>
              <w:tab w:val="right" w:leader="dot" w:pos="9016"/>
            </w:tabs>
            <w:rPr>
              <w:rFonts w:eastAsiaTheme="minorEastAsia"/>
              <w:noProof/>
              <w:lang w:eastAsia="en-GB"/>
            </w:rPr>
          </w:pPr>
          <w:hyperlink w:anchor="_Toc201562865" w:history="1">
            <w:r w:rsidRPr="008006FB">
              <w:rPr>
                <w:rStyle w:val="Hyperlink"/>
                <w:noProof/>
              </w:rPr>
              <w:t>Representing the seldom heard</w:t>
            </w:r>
            <w:r>
              <w:rPr>
                <w:noProof/>
                <w:webHidden/>
              </w:rPr>
              <w:tab/>
            </w:r>
            <w:r>
              <w:rPr>
                <w:noProof/>
                <w:webHidden/>
              </w:rPr>
              <w:fldChar w:fldCharType="begin"/>
            </w:r>
            <w:r>
              <w:rPr>
                <w:noProof/>
                <w:webHidden/>
              </w:rPr>
              <w:instrText xml:space="preserve"> PAGEREF _Toc201562865 \h </w:instrText>
            </w:r>
            <w:r>
              <w:rPr>
                <w:noProof/>
                <w:webHidden/>
              </w:rPr>
            </w:r>
            <w:r>
              <w:rPr>
                <w:noProof/>
                <w:webHidden/>
              </w:rPr>
              <w:fldChar w:fldCharType="separate"/>
            </w:r>
            <w:r>
              <w:rPr>
                <w:noProof/>
                <w:webHidden/>
              </w:rPr>
              <w:t>7</w:t>
            </w:r>
            <w:r>
              <w:rPr>
                <w:noProof/>
                <w:webHidden/>
              </w:rPr>
              <w:fldChar w:fldCharType="end"/>
            </w:r>
          </w:hyperlink>
        </w:p>
        <w:p w14:paraId="566E61F3" w14:textId="05CF1320" w:rsidR="00AA621E" w:rsidRDefault="00AA621E">
          <w:pPr>
            <w:pStyle w:val="TOC2"/>
            <w:tabs>
              <w:tab w:val="right" w:leader="dot" w:pos="9016"/>
            </w:tabs>
            <w:rPr>
              <w:rFonts w:eastAsiaTheme="minorEastAsia"/>
              <w:noProof/>
              <w:lang w:eastAsia="en-GB"/>
            </w:rPr>
          </w:pPr>
          <w:hyperlink w:anchor="_Toc201562866" w:history="1">
            <w:r w:rsidRPr="008006FB">
              <w:rPr>
                <w:rStyle w:val="Hyperlink"/>
                <w:noProof/>
              </w:rPr>
              <w:t>Increasing knowledge of disabilities</w:t>
            </w:r>
            <w:r>
              <w:rPr>
                <w:noProof/>
                <w:webHidden/>
              </w:rPr>
              <w:tab/>
            </w:r>
            <w:r>
              <w:rPr>
                <w:noProof/>
                <w:webHidden/>
              </w:rPr>
              <w:fldChar w:fldCharType="begin"/>
            </w:r>
            <w:r>
              <w:rPr>
                <w:noProof/>
                <w:webHidden/>
              </w:rPr>
              <w:instrText xml:space="preserve"> PAGEREF _Toc201562866 \h </w:instrText>
            </w:r>
            <w:r>
              <w:rPr>
                <w:noProof/>
                <w:webHidden/>
              </w:rPr>
            </w:r>
            <w:r>
              <w:rPr>
                <w:noProof/>
                <w:webHidden/>
              </w:rPr>
              <w:fldChar w:fldCharType="separate"/>
            </w:r>
            <w:r>
              <w:rPr>
                <w:noProof/>
                <w:webHidden/>
              </w:rPr>
              <w:t>7</w:t>
            </w:r>
            <w:r>
              <w:rPr>
                <w:noProof/>
                <w:webHidden/>
              </w:rPr>
              <w:fldChar w:fldCharType="end"/>
            </w:r>
          </w:hyperlink>
        </w:p>
        <w:p w14:paraId="63B08ADB" w14:textId="28AEB06D" w:rsidR="00AA621E" w:rsidRDefault="00AA621E">
          <w:pPr>
            <w:pStyle w:val="TOC2"/>
            <w:tabs>
              <w:tab w:val="right" w:leader="dot" w:pos="9016"/>
            </w:tabs>
            <w:rPr>
              <w:rFonts w:eastAsiaTheme="minorEastAsia"/>
              <w:noProof/>
              <w:lang w:eastAsia="en-GB"/>
            </w:rPr>
          </w:pPr>
          <w:hyperlink w:anchor="_Toc201562867" w:history="1">
            <w:r w:rsidRPr="008006FB">
              <w:rPr>
                <w:rStyle w:val="Hyperlink"/>
                <w:noProof/>
              </w:rPr>
              <w:t>Communication</w:t>
            </w:r>
            <w:r>
              <w:rPr>
                <w:noProof/>
                <w:webHidden/>
              </w:rPr>
              <w:tab/>
            </w:r>
            <w:r>
              <w:rPr>
                <w:noProof/>
                <w:webHidden/>
              </w:rPr>
              <w:fldChar w:fldCharType="begin"/>
            </w:r>
            <w:r>
              <w:rPr>
                <w:noProof/>
                <w:webHidden/>
              </w:rPr>
              <w:instrText xml:space="preserve"> PAGEREF _Toc201562867 \h </w:instrText>
            </w:r>
            <w:r>
              <w:rPr>
                <w:noProof/>
                <w:webHidden/>
              </w:rPr>
            </w:r>
            <w:r>
              <w:rPr>
                <w:noProof/>
                <w:webHidden/>
              </w:rPr>
              <w:fldChar w:fldCharType="separate"/>
            </w:r>
            <w:r>
              <w:rPr>
                <w:noProof/>
                <w:webHidden/>
              </w:rPr>
              <w:t>7</w:t>
            </w:r>
            <w:r>
              <w:rPr>
                <w:noProof/>
                <w:webHidden/>
              </w:rPr>
              <w:fldChar w:fldCharType="end"/>
            </w:r>
          </w:hyperlink>
        </w:p>
        <w:p w14:paraId="06CBDCC3" w14:textId="01AA6A4C" w:rsidR="00AA621E" w:rsidRDefault="00AA621E">
          <w:pPr>
            <w:pStyle w:val="TOC2"/>
            <w:tabs>
              <w:tab w:val="right" w:leader="dot" w:pos="9016"/>
            </w:tabs>
            <w:rPr>
              <w:rFonts w:eastAsiaTheme="minorEastAsia"/>
              <w:noProof/>
              <w:lang w:eastAsia="en-GB"/>
            </w:rPr>
          </w:pPr>
          <w:hyperlink w:anchor="_Toc201562868" w:history="1">
            <w:r w:rsidRPr="008006FB">
              <w:rPr>
                <w:rStyle w:val="Hyperlink"/>
                <w:noProof/>
              </w:rPr>
              <w:t>Treating the advocate not the patient</w:t>
            </w:r>
            <w:r>
              <w:rPr>
                <w:noProof/>
                <w:webHidden/>
              </w:rPr>
              <w:tab/>
            </w:r>
            <w:r>
              <w:rPr>
                <w:noProof/>
                <w:webHidden/>
              </w:rPr>
              <w:fldChar w:fldCharType="begin"/>
            </w:r>
            <w:r>
              <w:rPr>
                <w:noProof/>
                <w:webHidden/>
              </w:rPr>
              <w:instrText xml:space="preserve"> PAGEREF _Toc201562868 \h </w:instrText>
            </w:r>
            <w:r>
              <w:rPr>
                <w:noProof/>
                <w:webHidden/>
              </w:rPr>
            </w:r>
            <w:r>
              <w:rPr>
                <w:noProof/>
                <w:webHidden/>
              </w:rPr>
              <w:fldChar w:fldCharType="separate"/>
            </w:r>
            <w:r>
              <w:rPr>
                <w:noProof/>
                <w:webHidden/>
              </w:rPr>
              <w:t>8</w:t>
            </w:r>
            <w:r>
              <w:rPr>
                <w:noProof/>
                <w:webHidden/>
              </w:rPr>
              <w:fldChar w:fldCharType="end"/>
            </w:r>
          </w:hyperlink>
        </w:p>
        <w:p w14:paraId="55E0D937" w14:textId="39BD0484" w:rsidR="00AA621E" w:rsidRDefault="00AA621E">
          <w:pPr>
            <w:pStyle w:val="TOC2"/>
            <w:tabs>
              <w:tab w:val="right" w:leader="dot" w:pos="9016"/>
            </w:tabs>
            <w:rPr>
              <w:rFonts w:eastAsiaTheme="minorEastAsia"/>
              <w:noProof/>
              <w:lang w:eastAsia="en-GB"/>
            </w:rPr>
          </w:pPr>
          <w:hyperlink w:anchor="_Toc201562869" w:history="1">
            <w:r w:rsidRPr="008006FB">
              <w:rPr>
                <w:rStyle w:val="Hyperlink"/>
                <w:noProof/>
              </w:rPr>
              <w:t>Technology</w:t>
            </w:r>
            <w:r>
              <w:rPr>
                <w:noProof/>
                <w:webHidden/>
              </w:rPr>
              <w:tab/>
            </w:r>
            <w:r>
              <w:rPr>
                <w:noProof/>
                <w:webHidden/>
              </w:rPr>
              <w:fldChar w:fldCharType="begin"/>
            </w:r>
            <w:r>
              <w:rPr>
                <w:noProof/>
                <w:webHidden/>
              </w:rPr>
              <w:instrText xml:space="preserve"> PAGEREF _Toc201562869 \h </w:instrText>
            </w:r>
            <w:r>
              <w:rPr>
                <w:noProof/>
                <w:webHidden/>
              </w:rPr>
            </w:r>
            <w:r>
              <w:rPr>
                <w:noProof/>
                <w:webHidden/>
              </w:rPr>
              <w:fldChar w:fldCharType="separate"/>
            </w:r>
            <w:r>
              <w:rPr>
                <w:noProof/>
                <w:webHidden/>
              </w:rPr>
              <w:t>8</w:t>
            </w:r>
            <w:r>
              <w:rPr>
                <w:noProof/>
                <w:webHidden/>
              </w:rPr>
              <w:fldChar w:fldCharType="end"/>
            </w:r>
          </w:hyperlink>
        </w:p>
        <w:p w14:paraId="2DF9EB8C" w14:textId="27E67757" w:rsidR="00AA621E" w:rsidRDefault="00AA621E">
          <w:pPr>
            <w:pStyle w:val="TOC1"/>
            <w:tabs>
              <w:tab w:val="right" w:leader="dot" w:pos="9016"/>
            </w:tabs>
            <w:rPr>
              <w:rFonts w:eastAsiaTheme="minorEastAsia"/>
              <w:noProof/>
              <w:lang w:eastAsia="en-GB"/>
            </w:rPr>
          </w:pPr>
          <w:hyperlink w:anchor="_Toc201562870" w:history="1">
            <w:r w:rsidRPr="008006FB">
              <w:rPr>
                <w:rStyle w:val="Hyperlink"/>
                <w:noProof/>
              </w:rPr>
              <w:t>Appointment availability</w:t>
            </w:r>
            <w:r>
              <w:rPr>
                <w:noProof/>
                <w:webHidden/>
              </w:rPr>
              <w:tab/>
            </w:r>
            <w:r>
              <w:rPr>
                <w:noProof/>
                <w:webHidden/>
              </w:rPr>
              <w:fldChar w:fldCharType="begin"/>
            </w:r>
            <w:r>
              <w:rPr>
                <w:noProof/>
                <w:webHidden/>
              </w:rPr>
              <w:instrText xml:space="preserve"> PAGEREF _Toc201562870 \h </w:instrText>
            </w:r>
            <w:r>
              <w:rPr>
                <w:noProof/>
                <w:webHidden/>
              </w:rPr>
            </w:r>
            <w:r>
              <w:rPr>
                <w:noProof/>
                <w:webHidden/>
              </w:rPr>
              <w:fldChar w:fldCharType="separate"/>
            </w:r>
            <w:r>
              <w:rPr>
                <w:noProof/>
                <w:webHidden/>
              </w:rPr>
              <w:t>9</w:t>
            </w:r>
            <w:r>
              <w:rPr>
                <w:noProof/>
                <w:webHidden/>
              </w:rPr>
              <w:fldChar w:fldCharType="end"/>
            </w:r>
          </w:hyperlink>
        </w:p>
        <w:p w14:paraId="67CE2828" w14:textId="0CD7FAAB" w:rsidR="00AA621E" w:rsidRDefault="00AA621E">
          <w:pPr>
            <w:pStyle w:val="TOC3"/>
            <w:tabs>
              <w:tab w:val="right" w:leader="dot" w:pos="9016"/>
            </w:tabs>
            <w:rPr>
              <w:rFonts w:eastAsiaTheme="minorEastAsia"/>
              <w:noProof/>
              <w:lang w:eastAsia="en-GB"/>
            </w:rPr>
          </w:pPr>
          <w:hyperlink w:anchor="_Toc201562871" w:history="1">
            <w:r w:rsidRPr="008006FB">
              <w:rPr>
                <w:rStyle w:val="Hyperlink"/>
                <w:noProof/>
              </w:rPr>
              <w:t>Recommendation</w:t>
            </w:r>
            <w:r>
              <w:rPr>
                <w:noProof/>
                <w:webHidden/>
              </w:rPr>
              <w:tab/>
            </w:r>
            <w:r>
              <w:rPr>
                <w:noProof/>
                <w:webHidden/>
              </w:rPr>
              <w:fldChar w:fldCharType="begin"/>
            </w:r>
            <w:r>
              <w:rPr>
                <w:noProof/>
                <w:webHidden/>
              </w:rPr>
              <w:instrText xml:space="preserve"> PAGEREF _Toc201562871 \h </w:instrText>
            </w:r>
            <w:r>
              <w:rPr>
                <w:noProof/>
                <w:webHidden/>
              </w:rPr>
            </w:r>
            <w:r>
              <w:rPr>
                <w:noProof/>
                <w:webHidden/>
              </w:rPr>
              <w:fldChar w:fldCharType="separate"/>
            </w:r>
            <w:r>
              <w:rPr>
                <w:noProof/>
                <w:webHidden/>
              </w:rPr>
              <w:t>10</w:t>
            </w:r>
            <w:r>
              <w:rPr>
                <w:noProof/>
                <w:webHidden/>
              </w:rPr>
              <w:fldChar w:fldCharType="end"/>
            </w:r>
          </w:hyperlink>
        </w:p>
        <w:p w14:paraId="6AE77F9D" w14:textId="3910FE89" w:rsidR="00AA621E" w:rsidRDefault="00AA621E">
          <w:pPr>
            <w:pStyle w:val="TOC1"/>
            <w:tabs>
              <w:tab w:val="right" w:leader="dot" w:pos="9016"/>
            </w:tabs>
            <w:rPr>
              <w:rFonts w:eastAsiaTheme="minorEastAsia"/>
              <w:noProof/>
              <w:lang w:eastAsia="en-GB"/>
            </w:rPr>
          </w:pPr>
          <w:hyperlink w:anchor="_Toc201562872" w:history="1">
            <w:r w:rsidRPr="008006FB">
              <w:rPr>
                <w:rStyle w:val="Hyperlink"/>
                <w:noProof/>
              </w:rPr>
              <w:t>Waiting times</w:t>
            </w:r>
            <w:r>
              <w:rPr>
                <w:noProof/>
                <w:webHidden/>
              </w:rPr>
              <w:tab/>
            </w:r>
            <w:r>
              <w:rPr>
                <w:noProof/>
                <w:webHidden/>
              </w:rPr>
              <w:fldChar w:fldCharType="begin"/>
            </w:r>
            <w:r>
              <w:rPr>
                <w:noProof/>
                <w:webHidden/>
              </w:rPr>
              <w:instrText xml:space="preserve"> PAGEREF _Toc201562872 \h </w:instrText>
            </w:r>
            <w:r>
              <w:rPr>
                <w:noProof/>
                <w:webHidden/>
              </w:rPr>
            </w:r>
            <w:r>
              <w:rPr>
                <w:noProof/>
                <w:webHidden/>
              </w:rPr>
              <w:fldChar w:fldCharType="separate"/>
            </w:r>
            <w:r>
              <w:rPr>
                <w:noProof/>
                <w:webHidden/>
              </w:rPr>
              <w:t>11</w:t>
            </w:r>
            <w:r>
              <w:rPr>
                <w:noProof/>
                <w:webHidden/>
              </w:rPr>
              <w:fldChar w:fldCharType="end"/>
            </w:r>
          </w:hyperlink>
        </w:p>
        <w:p w14:paraId="4E179841" w14:textId="48176B5E" w:rsidR="00AA621E" w:rsidRDefault="00AA621E">
          <w:pPr>
            <w:pStyle w:val="TOC2"/>
            <w:tabs>
              <w:tab w:val="right" w:leader="dot" w:pos="9016"/>
            </w:tabs>
            <w:rPr>
              <w:rFonts w:eastAsiaTheme="minorEastAsia"/>
              <w:noProof/>
              <w:lang w:eastAsia="en-GB"/>
            </w:rPr>
          </w:pPr>
          <w:hyperlink w:anchor="_Toc201562873" w:history="1">
            <w:r w:rsidRPr="008006FB">
              <w:rPr>
                <w:rStyle w:val="Hyperlink"/>
                <w:noProof/>
              </w:rPr>
              <w:t>Kacey’s story</w:t>
            </w:r>
            <w:r>
              <w:rPr>
                <w:noProof/>
                <w:webHidden/>
              </w:rPr>
              <w:tab/>
            </w:r>
            <w:r>
              <w:rPr>
                <w:noProof/>
                <w:webHidden/>
              </w:rPr>
              <w:fldChar w:fldCharType="begin"/>
            </w:r>
            <w:r>
              <w:rPr>
                <w:noProof/>
                <w:webHidden/>
              </w:rPr>
              <w:instrText xml:space="preserve"> PAGEREF _Toc201562873 \h </w:instrText>
            </w:r>
            <w:r>
              <w:rPr>
                <w:noProof/>
                <w:webHidden/>
              </w:rPr>
            </w:r>
            <w:r>
              <w:rPr>
                <w:noProof/>
                <w:webHidden/>
              </w:rPr>
              <w:fldChar w:fldCharType="separate"/>
            </w:r>
            <w:r>
              <w:rPr>
                <w:noProof/>
                <w:webHidden/>
              </w:rPr>
              <w:t>11</w:t>
            </w:r>
            <w:r>
              <w:rPr>
                <w:noProof/>
                <w:webHidden/>
              </w:rPr>
              <w:fldChar w:fldCharType="end"/>
            </w:r>
          </w:hyperlink>
        </w:p>
        <w:p w14:paraId="7A38D6F1" w14:textId="2D2AEDD5" w:rsidR="00AA621E" w:rsidRDefault="00AA621E">
          <w:pPr>
            <w:pStyle w:val="TOC1"/>
            <w:tabs>
              <w:tab w:val="right" w:leader="dot" w:pos="9016"/>
            </w:tabs>
            <w:rPr>
              <w:rFonts w:eastAsiaTheme="minorEastAsia"/>
              <w:noProof/>
              <w:lang w:eastAsia="en-GB"/>
            </w:rPr>
          </w:pPr>
          <w:hyperlink w:anchor="_Toc201562874" w:history="1">
            <w:r w:rsidRPr="008006FB">
              <w:rPr>
                <w:rStyle w:val="Hyperlink"/>
                <w:noProof/>
              </w:rPr>
              <w:t>Cost of care</w:t>
            </w:r>
            <w:r>
              <w:rPr>
                <w:noProof/>
                <w:webHidden/>
              </w:rPr>
              <w:tab/>
            </w:r>
            <w:r>
              <w:rPr>
                <w:noProof/>
                <w:webHidden/>
              </w:rPr>
              <w:fldChar w:fldCharType="begin"/>
            </w:r>
            <w:r>
              <w:rPr>
                <w:noProof/>
                <w:webHidden/>
              </w:rPr>
              <w:instrText xml:space="preserve"> PAGEREF _Toc201562874 \h </w:instrText>
            </w:r>
            <w:r>
              <w:rPr>
                <w:noProof/>
                <w:webHidden/>
              </w:rPr>
            </w:r>
            <w:r>
              <w:rPr>
                <w:noProof/>
                <w:webHidden/>
              </w:rPr>
              <w:fldChar w:fldCharType="separate"/>
            </w:r>
            <w:r>
              <w:rPr>
                <w:noProof/>
                <w:webHidden/>
              </w:rPr>
              <w:t>12</w:t>
            </w:r>
            <w:r>
              <w:rPr>
                <w:noProof/>
                <w:webHidden/>
              </w:rPr>
              <w:fldChar w:fldCharType="end"/>
            </w:r>
          </w:hyperlink>
        </w:p>
        <w:p w14:paraId="719AD9E1" w14:textId="1989046D" w:rsidR="00AA621E" w:rsidRDefault="00AA621E">
          <w:pPr>
            <w:pStyle w:val="TOC1"/>
            <w:tabs>
              <w:tab w:val="right" w:leader="dot" w:pos="9016"/>
            </w:tabs>
            <w:rPr>
              <w:rFonts w:eastAsiaTheme="minorEastAsia"/>
              <w:noProof/>
              <w:lang w:eastAsia="en-GB"/>
            </w:rPr>
          </w:pPr>
          <w:hyperlink w:anchor="_Toc201562875" w:history="1">
            <w:r w:rsidRPr="008006FB">
              <w:rPr>
                <w:rStyle w:val="Hyperlink"/>
                <w:noProof/>
              </w:rPr>
              <w:t>Going private</w:t>
            </w:r>
            <w:r>
              <w:rPr>
                <w:noProof/>
                <w:webHidden/>
              </w:rPr>
              <w:tab/>
            </w:r>
            <w:r>
              <w:rPr>
                <w:noProof/>
                <w:webHidden/>
              </w:rPr>
              <w:fldChar w:fldCharType="begin"/>
            </w:r>
            <w:r>
              <w:rPr>
                <w:noProof/>
                <w:webHidden/>
              </w:rPr>
              <w:instrText xml:space="preserve"> PAGEREF _Toc201562875 \h </w:instrText>
            </w:r>
            <w:r>
              <w:rPr>
                <w:noProof/>
                <w:webHidden/>
              </w:rPr>
            </w:r>
            <w:r>
              <w:rPr>
                <w:noProof/>
                <w:webHidden/>
              </w:rPr>
              <w:fldChar w:fldCharType="separate"/>
            </w:r>
            <w:r>
              <w:rPr>
                <w:noProof/>
                <w:webHidden/>
              </w:rPr>
              <w:t>14</w:t>
            </w:r>
            <w:r>
              <w:rPr>
                <w:noProof/>
                <w:webHidden/>
              </w:rPr>
              <w:fldChar w:fldCharType="end"/>
            </w:r>
          </w:hyperlink>
        </w:p>
        <w:p w14:paraId="5CA5702B" w14:textId="744EF583" w:rsidR="00AA621E" w:rsidRDefault="00AA621E">
          <w:pPr>
            <w:pStyle w:val="TOC2"/>
            <w:tabs>
              <w:tab w:val="right" w:leader="dot" w:pos="9016"/>
            </w:tabs>
            <w:rPr>
              <w:rFonts w:eastAsiaTheme="minorEastAsia"/>
              <w:noProof/>
              <w:lang w:eastAsia="en-GB"/>
            </w:rPr>
          </w:pPr>
          <w:hyperlink w:anchor="_Toc201562876" w:history="1">
            <w:r w:rsidRPr="008006FB">
              <w:rPr>
                <w:rStyle w:val="Hyperlink"/>
                <w:noProof/>
              </w:rPr>
              <w:t>Bradley’s story</w:t>
            </w:r>
            <w:r>
              <w:rPr>
                <w:noProof/>
                <w:webHidden/>
              </w:rPr>
              <w:tab/>
            </w:r>
            <w:r>
              <w:rPr>
                <w:noProof/>
                <w:webHidden/>
              </w:rPr>
              <w:fldChar w:fldCharType="begin"/>
            </w:r>
            <w:r>
              <w:rPr>
                <w:noProof/>
                <w:webHidden/>
              </w:rPr>
              <w:instrText xml:space="preserve"> PAGEREF _Toc201562876 \h </w:instrText>
            </w:r>
            <w:r>
              <w:rPr>
                <w:noProof/>
                <w:webHidden/>
              </w:rPr>
            </w:r>
            <w:r>
              <w:rPr>
                <w:noProof/>
                <w:webHidden/>
              </w:rPr>
              <w:fldChar w:fldCharType="separate"/>
            </w:r>
            <w:r>
              <w:rPr>
                <w:noProof/>
                <w:webHidden/>
              </w:rPr>
              <w:t>14</w:t>
            </w:r>
            <w:r>
              <w:rPr>
                <w:noProof/>
                <w:webHidden/>
              </w:rPr>
              <w:fldChar w:fldCharType="end"/>
            </w:r>
          </w:hyperlink>
        </w:p>
        <w:p w14:paraId="51CCFCF5" w14:textId="337DD215" w:rsidR="00AA621E" w:rsidRDefault="00AA621E">
          <w:pPr>
            <w:pStyle w:val="TOC1"/>
            <w:tabs>
              <w:tab w:val="right" w:leader="dot" w:pos="9016"/>
            </w:tabs>
            <w:rPr>
              <w:rFonts w:eastAsiaTheme="minorEastAsia"/>
              <w:noProof/>
              <w:lang w:eastAsia="en-GB"/>
            </w:rPr>
          </w:pPr>
          <w:hyperlink w:anchor="_Toc201562877" w:history="1">
            <w:r w:rsidRPr="008006FB">
              <w:rPr>
                <w:rStyle w:val="Hyperlink"/>
                <w:noProof/>
              </w:rPr>
              <w:t>Registration</w:t>
            </w:r>
            <w:r>
              <w:rPr>
                <w:noProof/>
                <w:webHidden/>
              </w:rPr>
              <w:tab/>
            </w:r>
            <w:r>
              <w:rPr>
                <w:noProof/>
                <w:webHidden/>
              </w:rPr>
              <w:fldChar w:fldCharType="begin"/>
            </w:r>
            <w:r>
              <w:rPr>
                <w:noProof/>
                <w:webHidden/>
              </w:rPr>
              <w:instrText xml:space="preserve"> PAGEREF _Toc201562877 \h </w:instrText>
            </w:r>
            <w:r>
              <w:rPr>
                <w:noProof/>
                <w:webHidden/>
              </w:rPr>
            </w:r>
            <w:r>
              <w:rPr>
                <w:noProof/>
                <w:webHidden/>
              </w:rPr>
              <w:fldChar w:fldCharType="separate"/>
            </w:r>
            <w:r>
              <w:rPr>
                <w:noProof/>
                <w:webHidden/>
              </w:rPr>
              <w:t>16</w:t>
            </w:r>
            <w:r>
              <w:rPr>
                <w:noProof/>
                <w:webHidden/>
              </w:rPr>
              <w:fldChar w:fldCharType="end"/>
            </w:r>
          </w:hyperlink>
        </w:p>
        <w:p w14:paraId="40112CF4" w14:textId="4C019BC7" w:rsidR="00AA621E" w:rsidRDefault="00AA621E">
          <w:pPr>
            <w:pStyle w:val="TOC2"/>
            <w:tabs>
              <w:tab w:val="right" w:leader="dot" w:pos="9016"/>
            </w:tabs>
            <w:rPr>
              <w:rFonts w:eastAsiaTheme="minorEastAsia"/>
              <w:noProof/>
              <w:lang w:eastAsia="en-GB"/>
            </w:rPr>
          </w:pPr>
          <w:hyperlink w:anchor="_Toc201562878" w:history="1">
            <w:r w:rsidRPr="008006FB">
              <w:rPr>
                <w:rStyle w:val="Hyperlink"/>
                <w:noProof/>
              </w:rPr>
              <w:t>About registering</w:t>
            </w:r>
            <w:r>
              <w:rPr>
                <w:noProof/>
                <w:webHidden/>
              </w:rPr>
              <w:tab/>
            </w:r>
            <w:r>
              <w:rPr>
                <w:noProof/>
                <w:webHidden/>
              </w:rPr>
              <w:fldChar w:fldCharType="begin"/>
            </w:r>
            <w:r>
              <w:rPr>
                <w:noProof/>
                <w:webHidden/>
              </w:rPr>
              <w:instrText xml:space="preserve"> PAGEREF _Toc201562878 \h </w:instrText>
            </w:r>
            <w:r>
              <w:rPr>
                <w:noProof/>
                <w:webHidden/>
              </w:rPr>
            </w:r>
            <w:r>
              <w:rPr>
                <w:noProof/>
                <w:webHidden/>
              </w:rPr>
              <w:fldChar w:fldCharType="separate"/>
            </w:r>
            <w:r>
              <w:rPr>
                <w:noProof/>
                <w:webHidden/>
              </w:rPr>
              <w:t>16</w:t>
            </w:r>
            <w:r>
              <w:rPr>
                <w:noProof/>
                <w:webHidden/>
              </w:rPr>
              <w:fldChar w:fldCharType="end"/>
            </w:r>
          </w:hyperlink>
        </w:p>
        <w:p w14:paraId="6DF66055" w14:textId="5383B9BA" w:rsidR="00AA621E" w:rsidRDefault="00AA621E">
          <w:pPr>
            <w:pStyle w:val="TOC2"/>
            <w:tabs>
              <w:tab w:val="right" w:leader="dot" w:pos="9016"/>
            </w:tabs>
            <w:rPr>
              <w:rFonts w:eastAsiaTheme="minorEastAsia"/>
              <w:noProof/>
              <w:lang w:eastAsia="en-GB"/>
            </w:rPr>
          </w:pPr>
          <w:hyperlink w:anchor="_Toc201562879" w:history="1">
            <w:r w:rsidRPr="008006FB">
              <w:rPr>
                <w:rStyle w:val="Hyperlink"/>
                <w:noProof/>
              </w:rPr>
              <w:t>Recommendation</w:t>
            </w:r>
            <w:r>
              <w:rPr>
                <w:noProof/>
                <w:webHidden/>
              </w:rPr>
              <w:tab/>
            </w:r>
            <w:r>
              <w:rPr>
                <w:noProof/>
                <w:webHidden/>
              </w:rPr>
              <w:fldChar w:fldCharType="begin"/>
            </w:r>
            <w:r>
              <w:rPr>
                <w:noProof/>
                <w:webHidden/>
              </w:rPr>
              <w:instrText xml:space="preserve"> PAGEREF _Toc201562879 \h </w:instrText>
            </w:r>
            <w:r>
              <w:rPr>
                <w:noProof/>
                <w:webHidden/>
              </w:rPr>
            </w:r>
            <w:r>
              <w:rPr>
                <w:noProof/>
                <w:webHidden/>
              </w:rPr>
              <w:fldChar w:fldCharType="separate"/>
            </w:r>
            <w:r>
              <w:rPr>
                <w:noProof/>
                <w:webHidden/>
              </w:rPr>
              <w:t>17</w:t>
            </w:r>
            <w:r>
              <w:rPr>
                <w:noProof/>
                <w:webHidden/>
              </w:rPr>
              <w:fldChar w:fldCharType="end"/>
            </w:r>
          </w:hyperlink>
        </w:p>
        <w:p w14:paraId="1FDA98F6" w14:textId="5D538455" w:rsidR="00AA621E" w:rsidRDefault="00AA621E">
          <w:pPr>
            <w:pStyle w:val="TOC1"/>
            <w:tabs>
              <w:tab w:val="right" w:leader="dot" w:pos="9016"/>
            </w:tabs>
            <w:rPr>
              <w:rFonts w:eastAsiaTheme="minorEastAsia"/>
              <w:noProof/>
              <w:lang w:eastAsia="en-GB"/>
            </w:rPr>
          </w:pPr>
          <w:hyperlink w:anchor="_Toc201562880" w:history="1">
            <w:r w:rsidRPr="008006FB">
              <w:rPr>
                <w:rStyle w:val="Hyperlink"/>
                <w:noProof/>
              </w:rPr>
              <w:t>Mystery shopper</w:t>
            </w:r>
            <w:r>
              <w:rPr>
                <w:noProof/>
                <w:webHidden/>
              </w:rPr>
              <w:tab/>
            </w:r>
            <w:r>
              <w:rPr>
                <w:noProof/>
                <w:webHidden/>
              </w:rPr>
              <w:fldChar w:fldCharType="begin"/>
            </w:r>
            <w:r>
              <w:rPr>
                <w:noProof/>
                <w:webHidden/>
              </w:rPr>
              <w:instrText xml:space="preserve"> PAGEREF _Toc201562880 \h </w:instrText>
            </w:r>
            <w:r>
              <w:rPr>
                <w:noProof/>
                <w:webHidden/>
              </w:rPr>
            </w:r>
            <w:r>
              <w:rPr>
                <w:noProof/>
                <w:webHidden/>
              </w:rPr>
              <w:fldChar w:fldCharType="separate"/>
            </w:r>
            <w:r>
              <w:rPr>
                <w:noProof/>
                <w:webHidden/>
              </w:rPr>
              <w:t>18</w:t>
            </w:r>
            <w:r>
              <w:rPr>
                <w:noProof/>
                <w:webHidden/>
              </w:rPr>
              <w:fldChar w:fldCharType="end"/>
            </w:r>
          </w:hyperlink>
        </w:p>
        <w:p w14:paraId="202AE76A" w14:textId="2D2B6A95" w:rsidR="00AA621E" w:rsidRDefault="00AA621E">
          <w:pPr>
            <w:pStyle w:val="TOC2"/>
            <w:tabs>
              <w:tab w:val="right" w:leader="dot" w:pos="9016"/>
            </w:tabs>
            <w:rPr>
              <w:rFonts w:eastAsiaTheme="minorEastAsia"/>
              <w:noProof/>
              <w:lang w:eastAsia="en-GB"/>
            </w:rPr>
          </w:pPr>
          <w:hyperlink w:anchor="_Toc201562881" w:history="1">
            <w:r w:rsidRPr="008006FB">
              <w:rPr>
                <w:rStyle w:val="Hyperlink"/>
                <w:noProof/>
              </w:rPr>
              <w:t>What good looks like</w:t>
            </w:r>
            <w:r>
              <w:rPr>
                <w:noProof/>
                <w:webHidden/>
              </w:rPr>
              <w:tab/>
            </w:r>
            <w:r>
              <w:rPr>
                <w:noProof/>
                <w:webHidden/>
              </w:rPr>
              <w:fldChar w:fldCharType="begin"/>
            </w:r>
            <w:r>
              <w:rPr>
                <w:noProof/>
                <w:webHidden/>
              </w:rPr>
              <w:instrText xml:space="preserve"> PAGEREF _Toc201562881 \h </w:instrText>
            </w:r>
            <w:r>
              <w:rPr>
                <w:noProof/>
                <w:webHidden/>
              </w:rPr>
            </w:r>
            <w:r>
              <w:rPr>
                <w:noProof/>
                <w:webHidden/>
              </w:rPr>
              <w:fldChar w:fldCharType="separate"/>
            </w:r>
            <w:r>
              <w:rPr>
                <w:noProof/>
                <w:webHidden/>
              </w:rPr>
              <w:t>19</w:t>
            </w:r>
            <w:r>
              <w:rPr>
                <w:noProof/>
                <w:webHidden/>
              </w:rPr>
              <w:fldChar w:fldCharType="end"/>
            </w:r>
          </w:hyperlink>
        </w:p>
        <w:p w14:paraId="28FCA361" w14:textId="48C35CFE" w:rsidR="00AA621E" w:rsidRDefault="00AA621E">
          <w:pPr>
            <w:pStyle w:val="TOC1"/>
            <w:tabs>
              <w:tab w:val="right" w:leader="dot" w:pos="9016"/>
            </w:tabs>
            <w:rPr>
              <w:rFonts w:eastAsiaTheme="minorEastAsia"/>
              <w:noProof/>
              <w:lang w:eastAsia="en-GB"/>
            </w:rPr>
          </w:pPr>
          <w:hyperlink w:anchor="_Toc201562882" w:history="1">
            <w:r w:rsidRPr="008006FB">
              <w:rPr>
                <w:rStyle w:val="Hyperlink"/>
                <w:noProof/>
              </w:rPr>
              <w:t>Digital services</w:t>
            </w:r>
            <w:r>
              <w:rPr>
                <w:noProof/>
                <w:webHidden/>
              </w:rPr>
              <w:tab/>
            </w:r>
            <w:r>
              <w:rPr>
                <w:noProof/>
                <w:webHidden/>
              </w:rPr>
              <w:fldChar w:fldCharType="begin"/>
            </w:r>
            <w:r>
              <w:rPr>
                <w:noProof/>
                <w:webHidden/>
              </w:rPr>
              <w:instrText xml:space="preserve"> PAGEREF _Toc201562882 \h </w:instrText>
            </w:r>
            <w:r>
              <w:rPr>
                <w:noProof/>
                <w:webHidden/>
              </w:rPr>
            </w:r>
            <w:r>
              <w:rPr>
                <w:noProof/>
                <w:webHidden/>
              </w:rPr>
              <w:fldChar w:fldCharType="separate"/>
            </w:r>
            <w:r>
              <w:rPr>
                <w:noProof/>
                <w:webHidden/>
              </w:rPr>
              <w:t>20</w:t>
            </w:r>
            <w:r>
              <w:rPr>
                <w:noProof/>
                <w:webHidden/>
              </w:rPr>
              <w:fldChar w:fldCharType="end"/>
            </w:r>
          </w:hyperlink>
        </w:p>
        <w:p w14:paraId="7F1479DB" w14:textId="0A7BF525" w:rsidR="00AA621E" w:rsidRDefault="00AA621E">
          <w:pPr>
            <w:pStyle w:val="TOC2"/>
            <w:tabs>
              <w:tab w:val="right" w:leader="dot" w:pos="9016"/>
            </w:tabs>
            <w:rPr>
              <w:rFonts w:eastAsiaTheme="minorEastAsia"/>
              <w:noProof/>
              <w:lang w:eastAsia="en-GB"/>
            </w:rPr>
          </w:pPr>
          <w:hyperlink w:anchor="_Toc201562883" w:history="1">
            <w:r w:rsidRPr="008006FB">
              <w:rPr>
                <w:rStyle w:val="Hyperlink"/>
                <w:noProof/>
              </w:rPr>
              <w:t>Black Country Connected</w:t>
            </w:r>
            <w:r>
              <w:rPr>
                <w:noProof/>
                <w:webHidden/>
              </w:rPr>
              <w:tab/>
            </w:r>
            <w:r>
              <w:rPr>
                <w:noProof/>
                <w:webHidden/>
              </w:rPr>
              <w:fldChar w:fldCharType="begin"/>
            </w:r>
            <w:r>
              <w:rPr>
                <w:noProof/>
                <w:webHidden/>
              </w:rPr>
              <w:instrText xml:space="preserve"> PAGEREF _Toc201562883 \h </w:instrText>
            </w:r>
            <w:r>
              <w:rPr>
                <w:noProof/>
                <w:webHidden/>
              </w:rPr>
            </w:r>
            <w:r>
              <w:rPr>
                <w:noProof/>
                <w:webHidden/>
              </w:rPr>
              <w:fldChar w:fldCharType="separate"/>
            </w:r>
            <w:r>
              <w:rPr>
                <w:noProof/>
                <w:webHidden/>
              </w:rPr>
              <w:t>20</w:t>
            </w:r>
            <w:r>
              <w:rPr>
                <w:noProof/>
                <w:webHidden/>
              </w:rPr>
              <w:fldChar w:fldCharType="end"/>
            </w:r>
          </w:hyperlink>
        </w:p>
        <w:p w14:paraId="4F93BA8C" w14:textId="2EAC3DE4" w:rsidR="00AA621E" w:rsidRDefault="00AA621E">
          <w:pPr>
            <w:pStyle w:val="TOC2"/>
            <w:tabs>
              <w:tab w:val="right" w:leader="dot" w:pos="9016"/>
            </w:tabs>
            <w:rPr>
              <w:rFonts w:eastAsiaTheme="minorEastAsia"/>
              <w:noProof/>
              <w:lang w:eastAsia="en-GB"/>
            </w:rPr>
          </w:pPr>
          <w:hyperlink w:anchor="_Toc201562884" w:history="1">
            <w:r w:rsidRPr="008006FB">
              <w:rPr>
                <w:rStyle w:val="Hyperlink"/>
                <w:noProof/>
              </w:rPr>
              <w:t>Are you using the NHS App?</w:t>
            </w:r>
            <w:r>
              <w:rPr>
                <w:noProof/>
                <w:webHidden/>
              </w:rPr>
              <w:tab/>
            </w:r>
            <w:r>
              <w:rPr>
                <w:noProof/>
                <w:webHidden/>
              </w:rPr>
              <w:fldChar w:fldCharType="begin"/>
            </w:r>
            <w:r>
              <w:rPr>
                <w:noProof/>
                <w:webHidden/>
              </w:rPr>
              <w:instrText xml:space="preserve"> PAGEREF _Toc201562884 \h </w:instrText>
            </w:r>
            <w:r>
              <w:rPr>
                <w:noProof/>
                <w:webHidden/>
              </w:rPr>
            </w:r>
            <w:r>
              <w:rPr>
                <w:noProof/>
                <w:webHidden/>
              </w:rPr>
              <w:fldChar w:fldCharType="separate"/>
            </w:r>
            <w:r>
              <w:rPr>
                <w:noProof/>
                <w:webHidden/>
              </w:rPr>
              <w:t>21</w:t>
            </w:r>
            <w:r>
              <w:rPr>
                <w:noProof/>
                <w:webHidden/>
              </w:rPr>
              <w:fldChar w:fldCharType="end"/>
            </w:r>
          </w:hyperlink>
        </w:p>
        <w:p w14:paraId="71686D97" w14:textId="4603D735" w:rsidR="00AA621E" w:rsidRDefault="00AA621E">
          <w:pPr>
            <w:pStyle w:val="TOC1"/>
            <w:tabs>
              <w:tab w:val="right" w:leader="dot" w:pos="9016"/>
            </w:tabs>
            <w:rPr>
              <w:rFonts w:eastAsiaTheme="minorEastAsia"/>
              <w:noProof/>
              <w:lang w:eastAsia="en-GB"/>
            </w:rPr>
          </w:pPr>
          <w:hyperlink w:anchor="_Toc201562885" w:history="1">
            <w:r w:rsidRPr="008006FB">
              <w:rPr>
                <w:rStyle w:val="Hyperlink"/>
                <w:noProof/>
              </w:rPr>
              <w:t>Physical access</w:t>
            </w:r>
            <w:r>
              <w:rPr>
                <w:noProof/>
                <w:webHidden/>
              </w:rPr>
              <w:tab/>
            </w:r>
            <w:r>
              <w:rPr>
                <w:noProof/>
                <w:webHidden/>
              </w:rPr>
              <w:fldChar w:fldCharType="begin"/>
            </w:r>
            <w:r>
              <w:rPr>
                <w:noProof/>
                <w:webHidden/>
              </w:rPr>
              <w:instrText xml:space="preserve"> PAGEREF _Toc201562885 \h </w:instrText>
            </w:r>
            <w:r>
              <w:rPr>
                <w:noProof/>
                <w:webHidden/>
              </w:rPr>
            </w:r>
            <w:r>
              <w:rPr>
                <w:noProof/>
                <w:webHidden/>
              </w:rPr>
              <w:fldChar w:fldCharType="separate"/>
            </w:r>
            <w:r>
              <w:rPr>
                <w:noProof/>
                <w:webHidden/>
              </w:rPr>
              <w:t>22</w:t>
            </w:r>
            <w:r>
              <w:rPr>
                <w:noProof/>
                <w:webHidden/>
              </w:rPr>
              <w:fldChar w:fldCharType="end"/>
            </w:r>
          </w:hyperlink>
        </w:p>
        <w:p w14:paraId="4E4126CD" w14:textId="4139A47A" w:rsidR="00AA621E" w:rsidRDefault="00AA621E">
          <w:pPr>
            <w:pStyle w:val="TOC2"/>
            <w:tabs>
              <w:tab w:val="right" w:leader="dot" w:pos="9016"/>
            </w:tabs>
            <w:rPr>
              <w:rFonts w:eastAsiaTheme="minorEastAsia"/>
              <w:noProof/>
              <w:lang w:eastAsia="en-GB"/>
            </w:rPr>
          </w:pPr>
          <w:hyperlink w:anchor="_Toc201562886" w:history="1">
            <w:r w:rsidRPr="008006FB">
              <w:rPr>
                <w:rStyle w:val="Hyperlink"/>
                <w:noProof/>
              </w:rPr>
              <w:t>Recommendation</w:t>
            </w:r>
            <w:r>
              <w:rPr>
                <w:noProof/>
                <w:webHidden/>
              </w:rPr>
              <w:tab/>
            </w:r>
            <w:r>
              <w:rPr>
                <w:noProof/>
                <w:webHidden/>
              </w:rPr>
              <w:fldChar w:fldCharType="begin"/>
            </w:r>
            <w:r>
              <w:rPr>
                <w:noProof/>
                <w:webHidden/>
              </w:rPr>
              <w:instrText xml:space="preserve"> PAGEREF _Toc201562886 \h </w:instrText>
            </w:r>
            <w:r>
              <w:rPr>
                <w:noProof/>
                <w:webHidden/>
              </w:rPr>
            </w:r>
            <w:r>
              <w:rPr>
                <w:noProof/>
                <w:webHidden/>
              </w:rPr>
              <w:fldChar w:fldCharType="separate"/>
            </w:r>
            <w:r>
              <w:rPr>
                <w:noProof/>
                <w:webHidden/>
              </w:rPr>
              <w:t>23</w:t>
            </w:r>
            <w:r>
              <w:rPr>
                <w:noProof/>
                <w:webHidden/>
              </w:rPr>
              <w:fldChar w:fldCharType="end"/>
            </w:r>
          </w:hyperlink>
        </w:p>
        <w:p w14:paraId="347A6482" w14:textId="3193B94C" w:rsidR="00AA621E" w:rsidRDefault="00AA621E">
          <w:pPr>
            <w:pStyle w:val="TOC3"/>
            <w:tabs>
              <w:tab w:val="right" w:leader="dot" w:pos="9016"/>
            </w:tabs>
            <w:rPr>
              <w:rFonts w:eastAsiaTheme="minorEastAsia"/>
              <w:noProof/>
              <w:lang w:eastAsia="en-GB"/>
            </w:rPr>
          </w:pPr>
          <w:hyperlink w:anchor="_Toc201562887" w:history="1">
            <w:r w:rsidRPr="008006FB">
              <w:rPr>
                <w:rStyle w:val="Hyperlink"/>
                <w:noProof/>
              </w:rPr>
              <w:t>Enquire about patient needs</w:t>
            </w:r>
            <w:r>
              <w:rPr>
                <w:noProof/>
                <w:webHidden/>
              </w:rPr>
              <w:tab/>
            </w:r>
            <w:r>
              <w:rPr>
                <w:noProof/>
                <w:webHidden/>
              </w:rPr>
              <w:fldChar w:fldCharType="begin"/>
            </w:r>
            <w:r>
              <w:rPr>
                <w:noProof/>
                <w:webHidden/>
              </w:rPr>
              <w:instrText xml:space="preserve"> PAGEREF _Toc201562887 \h </w:instrText>
            </w:r>
            <w:r>
              <w:rPr>
                <w:noProof/>
                <w:webHidden/>
              </w:rPr>
            </w:r>
            <w:r>
              <w:rPr>
                <w:noProof/>
                <w:webHidden/>
              </w:rPr>
              <w:fldChar w:fldCharType="separate"/>
            </w:r>
            <w:r>
              <w:rPr>
                <w:noProof/>
                <w:webHidden/>
              </w:rPr>
              <w:t>23</w:t>
            </w:r>
            <w:r>
              <w:rPr>
                <w:noProof/>
                <w:webHidden/>
              </w:rPr>
              <w:fldChar w:fldCharType="end"/>
            </w:r>
          </w:hyperlink>
        </w:p>
        <w:p w14:paraId="566EA77E" w14:textId="0CA5D8D2" w:rsidR="00AA621E" w:rsidRDefault="00AA621E">
          <w:pPr>
            <w:pStyle w:val="TOC3"/>
            <w:tabs>
              <w:tab w:val="right" w:leader="dot" w:pos="9016"/>
            </w:tabs>
            <w:rPr>
              <w:rFonts w:eastAsiaTheme="minorEastAsia"/>
              <w:noProof/>
              <w:lang w:eastAsia="en-GB"/>
            </w:rPr>
          </w:pPr>
          <w:hyperlink w:anchor="_Toc201562888" w:history="1">
            <w:r w:rsidRPr="008006FB">
              <w:rPr>
                <w:rStyle w:val="Hyperlink"/>
                <w:noProof/>
              </w:rPr>
              <w:t>Provide up-to-date accessibility information</w:t>
            </w:r>
            <w:r>
              <w:rPr>
                <w:noProof/>
                <w:webHidden/>
              </w:rPr>
              <w:tab/>
            </w:r>
            <w:r>
              <w:rPr>
                <w:noProof/>
                <w:webHidden/>
              </w:rPr>
              <w:fldChar w:fldCharType="begin"/>
            </w:r>
            <w:r>
              <w:rPr>
                <w:noProof/>
                <w:webHidden/>
              </w:rPr>
              <w:instrText xml:space="preserve"> PAGEREF _Toc201562888 \h </w:instrText>
            </w:r>
            <w:r>
              <w:rPr>
                <w:noProof/>
                <w:webHidden/>
              </w:rPr>
            </w:r>
            <w:r>
              <w:rPr>
                <w:noProof/>
                <w:webHidden/>
              </w:rPr>
              <w:fldChar w:fldCharType="separate"/>
            </w:r>
            <w:r>
              <w:rPr>
                <w:noProof/>
                <w:webHidden/>
              </w:rPr>
              <w:t>23</w:t>
            </w:r>
            <w:r>
              <w:rPr>
                <w:noProof/>
                <w:webHidden/>
              </w:rPr>
              <w:fldChar w:fldCharType="end"/>
            </w:r>
          </w:hyperlink>
        </w:p>
        <w:p w14:paraId="6E1C6590" w14:textId="0D917B89" w:rsidR="00AA621E" w:rsidRDefault="00AA621E">
          <w:pPr>
            <w:pStyle w:val="TOC2"/>
            <w:tabs>
              <w:tab w:val="right" w:leader="dot" w:pos="9016"/>
            </w:tabs>
            <w:rPr>
              <w:rFonts w:eastAsiaTheme="minorEastAsia"/>
              <w:noProof/>
              <w:lang w:eastAsia="en-GB"/>
            </w:rPr>
          </w:pPr>
          <w:hyperlink w:anchor="_Toc201562889" w:history="1">
            <w:r w:rsidRPr="008006FB">
              <w:rPr>
                <w:rStyle w:val="Hyperlink"/>
                <w:noProof/>
              </w:rPr>
              <w:t>Adapting to needs</w:t>
            </w:r>
            <w:r>
              <w:rPr>
                <w:noProof/>
                <w:webHidden/>
              </w:rPr>
              <w:tab/>
            </w:r>
            <w:r>
              <w:rPr>
                <w:noProof/>
                <w:webHidden/>
              </w:rPr>
              <w:fldChar w:fldCharType="begin"/>
            </w:r>
            <w:r>
              <w:rPr>
                <w:noProof/>
                <w:webHidden/>
              </w:rPr>
              <w:instrText xml:space="preserve"> PAGEREF _Toc201562889 \h </w:instrText>
            </w:r>
            <w:r>
              <w:rPr>
                <w:noProof/>
                <w:webHidden/>
              </w:rPr>
            </w:r>
            <w:r>
              <w:rPr>
                <w:noProof/>
                <w:webHidden/>
              </w:rPr>
              <w:fldChar w:fldCharType="separate"/>
            </w:r>
            <w:r>
              <w:rPr>
                <w:noProof/>
                <w:webHidden/>
              </w:rPr>
              <w:t>23</w:t>
            </w:r>
            <w:r>
              <w:rPr>
                <w:noProof/>
                <w:webHidden/>
              </w:rPr>
              <w:fldChar w:fldCharType="end"/>
            </w:r>
          </w:hyperlink>
        </w:p>
        <w:p w14:paraId="52712884" w14:textId="3AC4EF9C" w:rsidR="00AA621E" w:rsidRDefault="00AA621E">
          <w:pPr>
            <w:pStyle w:val="TOC1"/>
            <w:tabs>
              <w:tab w:val="right" w:leader="dot" w:pos="9016"/>
            </w:tabs>
            <w:rPr>
              <w:rFonts w:eastAsiaTheme="minorEastAsia"/>
              <w:noProof/>
              <w:lang w:eastAsia="en-GB"/>
            </w:rPr>
          </w:pPr>
          <w:hyperlink w:anchor="_Toc201562890" w:history="1">
            <w:r w:rsidRPr="008006FB">
              <w:rPr>
                <w:rStyle w:val="Hyperlink"/>
                <w:noProof/>
              </w:rPr>
              <w:t>English as a second language</w:t>
            </w:r>
            <w:r>
              <w:rPr>
                <w:noProof/>
                <w:webHidden/>
              </w:rPr>
              <w:tab/>
            </w:r>
            <w:r>
              <w:rPr>
                <w:noProof/>
                <w:webHidden/>
              </w:rPr>
              <w:fldChar w:fldCharType="begin"/>
            </w:r>
            <w:r>
              <w:rPr>
                <w:noProof/>
                <w:webHidden/>
              </w:rPr>
              <w:instrText xml:space="preserve"> PAGEREF _Toc201562890 \h </w:instrText>
            </w:r>
            <w:r>
              <w:rPr>
                <w:noProof/>
                <w:webHidden/>
              </w:rPr>
            </w:r>
            <w:r>
              <w:rPr>
                <w:noProof/>
                <w:webHidden/>
              </w:rPr>
              <w:fldChar w:fldCharType="separate"/>
            </w:r>
            <w:r>
              <w:rPr>
                <w:noProof/>
                <w:webHidden/>
              </w:rPr>
              <w:t>24</w:t>
            </w:r>
            <w:r>
              <w:rPr>
                <w:noProof/>
                <w:webHidden/>
              </w:rPr>
              <w:fldChar w:fldCharType="end"/>
            </w:r>
          </w:hyperlink>
        </w:p>
        <w:p w14:paraId="5A2C3CAC" w14:textId="2F96C7AE" w:rsidR="00AA621E" w:rsidRDefault="00AA621E">
          <w:pPr>
            <w:pStyle w:val="TOC3"/>
            <w:tabs>
              <w:tab w:val="right" w:leader="dot" w:pos="9016"/>
            </w:tabs>
            <w:rPr>
              <w:rFonts w:eastAsiaTheme="minorEastAsia"/>
              <w:noProof/>
              <w:lang w:eastAsia="en-GB"/>
            </w:rPr>
          </w:pPr>
          <w:hyperlink w:anchor="_Toc201562891" w:history="1">
            <w:r w:rsidRPr="008006FB">
              <w:rPr>
                <w:rStyle w:val="Hyperlink"/>
                <w:noProof/>
              </w:rPr>
              <w:t>Who provided translation at NHS dental appointments for people who answered our survey:</w:t>
            </w:r>
            <w:r>
              <w:rPr>
                <w:noProof/>
                <w:webHidden/>
              </w:rPr>
              <w:tab/>
            </w:r>
            <w:r>
              <w:rPr>
                <w:noProof/>
                <w:webHidden/>
              </w:rPr>
              <w:fldChar w:fldCharType="begin"/>
            </w:r>
            <w:r>
              <w:rPr>
                <w:noProof/>
                <w:webHidden/>
              </w:rPr>
              <w:instrText xml:space="preserve"> PAGEREF _Toc201562891 \h </w:instrText>
            </w:r>
            <w:r>
              <w:rPr>
                <w:noProof/>
                <w:webHidden/>
              </w:rPr>
            </w:r>
            <w:r>
              <w:rPr>
                <w:noProof/>
                <w:webHidden/>
              </w:rPr>
              <w:fldChar w:fldCharType="separate"/>
            </w:r>
            <w:r>
              <w:rPr>
                <w:noProof/>
                <w:webHidden/>
              </w:rPr>
              <w:t>24</w:t>
            </w:r>
            <w:r>
              <w:rPr>
                <w:noProof/>
                <w:webHidden/>
              </w:rPr>
              <w:fldChar w:fldCharType="end"/>
            </w:r>
          </w:hyperlink>
        </w:p>
        <w:p w14:paraId="6E2081D3" w14:textId="654F6C2C" w:rsidR="00AA621E" w:rsidRDefault="00AA621E">
          <w:pPr>
            <w:pStyle w:val="TOC3"/>
            <w:tabs>
              <w:tab w:val="right" w:leader="dot" w:pos="9016"/>
            </w:tabs>
            <w:rPr>
              <w:rFonts w:eastAsiaTheme="minorEastAsia"/>
              <w:noProof/>
              <w:lang w:eastAsia="en-GB"/>
            </w:rPr>
          </w:pPr>
          <w:hyperlink w:anchor="_Toc201562892" w:history="1">
            <w:r w:rsidRPr="008006FB">
              <w:rPr>
                <w:rStyle w:val="Hyperlink"/>
                <w:noProof/>
              </w:rPr>
              <w:t>Alternative solutions that may be used when an interpreter has not been booked include:</w:t>
            </w:r>
            <w:r>
              <w:rPr>
                <w:noProof/>
                <w:webHidden/>
              </w:rPr>
              <w:tab/>
            </w:r>
            <w:r>
              <w:rPr>
                <w:noProof/>
                <w:webHidden/>
              </w:rPr>
              <w:fldChar w:fldCharType="begin"/>
            </w:r>
            <w:r>
              <w:rPr>
                <w:noProof/>
                <w:webHidden/>
              </w:rPr>
              <w:instrText xml:space="preserve"> PAGEREF _Toc201562892 \h </w:instrText>
            </w:r>
            <w:r>
              <w:rPr>
                <w:noProof/>
                <w:webHidden/>
              </w:rPr>
            </w:r>
            <w:r>
              <w:rPr>
                <w:noProof/>
                <w:webHidden/>
              </w:rPr>
              <w:fldChar w:fldCharType="separate"/>
            </w:r>
            <w:r>
              <w:rPr>
                <w:noProof/>
                <w:webHidden/>
              </w:rPr>
              <w:t>24</w:t>
            </w:r>
            <w:r>
              <w:rPr>
                <w:noProof/>
                <w:webHidden/>
              </w:rPr>
              <w:fldChar w:fldCharType="end"/>
            </w:r>
          </w:hyperlink>
        </w:p>
        <w:p w14:paraId="702178B4" w14:textId="16A4431F" w:rsidR="00AA621E" w:rsidRDefault="00AA621E">
          <w:pPr>
            <w:pStyle w:val="TOC1"/>
            <w:tabs>
              <w:tab w:val="right" w:leader="dot" w:pos="9016"/>
            </w:tabs>
            <w:rPr>
              <w:rFonts w:eastAsiaTheme="minorEastAsia"/>
              <w:noProof/>
              <w:lang w:eastAsia="en-GB"/>
            </w:rPr>
          </w:pPr>
          <w:hyperlink w:anchor="_Toc201562893" w:history="1">
            <w:r w:rsidRPr="008006FB">
              <w:rPr>
                <w:rStyle w:val="Hyperlink"/>
                <w:noProof/>
              </w:rPr>
              <w:t>Communication support</w:t>
            </w:r>
            <w:r>
              <w:rPr>
                <w:noProof/>
                <w:webHidden/>
              </w:rPr>
              <w:tab/>
            </w:r>
            <w:r>
              <w:rPr>
                <w:noProof/>
                <w:webHidden/>
              </w:rPr>
              <w:fldChar w:fldCharType="begin"/>
            </w:r>
            <w:r>
              <w:rPr>
                <w:noProof/>
                <w:webHidden/>
              </w:rPr>
              <w:instrText xml:space="preserve"> PAGEREF _Toc201562893 \h </w:instrText>
            </w:r>
            <w:r>
              <w:rPr>
                <w:noProof/>
                <w:webHidden/>
              </w:rPr>
            </w:r>
            <w:r>
              <w:rPr>
                <w:noProof/>
                <w:webHidden/>
              </w:rPr>
              <w:fldChar w:fldCharType="separate"/>
            </w:r>
            <w:r>
              <w:rPr>
                <w:noProof/>
                <w:webHidden/>
              </w:rPr>
              <w:t>26</w:t>
            </w:r>
            <w:r>
              <w:rPr>
                <w:noProof/>
                <w:webHidden/>
              </w:rPr>
              <w:fldChar w:fldCharType="end"/>
            </w:r>
          </w:hyperlink>
        </w:p>
        <w:p w14:paraId="4F2097BD" w14:textId="0BFE8275" w:rsidR="00AA621E" w:rsidRDefault="00AA621E">
          <w:pPr>
            <w:pStyle w:val="TOC1"/>
            <w:tabs>
              <w:tab w:val="right" w:leader="dot" w:pos="9016"/>
            </w:tabs>
            <w:rPr>
              <w:rFonts w:eastAsiaTheme="minorEastAsia"/>
              <w:noProof/>
              <w:lang w:eastAsia="en-GB"/>
            </w:rPr>
          </w:pPr>
          <w:hyperlink w:anchor="_Toc201562894" w:history="1">
            <w:r w:rsidRPr="008006FB">
              <w:rPr>
                <w:rStyle w:val="Hyperlink"/>
                <w:noProof/>
              </w:rPr>
              <w:t>Fear and anxiety</w:t>
            </w:r>
            <w:r>
              <w:rPr>
                <w:noProof/>
                <w:webHidden/>
              </w:rPr>
              <w:tab/>
            </w:r>
            <w:r>
              <w:rPr>
                <w:noProof/>
                <w:webHidden/>
              </w:rPr>
              <w:fldChar w:fldCharType="begin"/>
            </w:r>
            <w:r>
              <w:rPr>
                <w:noProof/>
                <w:webHidden/>
              </w:rPr>
              <w:instrText xml:space="preserve"> PAGEREF _Toc201562894 \h </w:instrText>
            </w:r>
            <w:r>
              <w:rPr>
                <w:noProof/>
                <w:webHidden/>
              </w:rPr>
            </w:r>
            <w:r>
              <w:rPr>
                <w:noProof/>
                <w:webHidden/>
              </w:rPr>
              <w:fldChar w:fldCharType="separate"/>
            </w:r>
            <w:r>
              <w:rPr>
                <w:noProof/>
                <w:webHidden/>
              </w:rPr>
              <w:t>27</w:t>
            </w:r>
            <w:r>
              <w:rPr>
                <w:noProof/>
                <w:webHidden/>
              </w:rPr>
              <w:fldChar w:fldCharType="end"/>
            </w:r>
          </w:hyperlink>
        </w:p>
        <w:p w14:paraId="3069FB5D" w14:textId="420B60DB" w:rsidR="00AA621E" w:rsidRDefault="00AA621E">
          <w:pPr>
            <w:pStyle w:val="TOC1"/>
            <w:tabs>
              <w:tab w:val="right" w:leader="dot" w:pos="9016"/>
            </w:tabs>
            <w:rPr>
              <w:rFonts w:eastAsiaTheme="minorEastAsia"/>
              <w:noProof/>
              <w:lang w:eastAsia="en-GB"/>
            </w:rPr>
          </w:pPr>
          <w:hyperlink w:anchor="_Toc201562895" w:history="1">
            <w:r w:rsidRPr="008006FB">
              <w:rPr>
                <w:rStyle w:val="Hyperlink"/>
                <w:noProof/>
              </w:rPr>
              <w:t>Meeting patient needs</w:t>
            </w:r>
            <w:r>
              <w:rPr>
                <w:noProof/>
                <w:webHidden/>
              </w:rPr>
              <w:tab/>
            </w:r>
            <w:r>
              <w:rPr>
                <w:noProof/>
                <w:webHidden/>
              </w:rPr>
              <w:fldChar w:fldCharType="begin"/>
            </w:r>
            <w:r>
              <w:rPr>
                <w:noProof/>
                <w:webHidden/>
              </w:rPr>
              <w:instrText xml:space="preserve"> PAGEREF _Toc201562895 \h </w:instrText>
            </w:r>
            <w:r>
              <w:rPr>
                <w:noProof/>
                <w:webHidden/>
              </w:rPr>
            </w:r>
            <w:r>
              <w:rPr>
                <w:noProof/>
                <w:webHidden/>
              </w:rPr>
              <w:fldChar w:fldCharType="separate"/>
            </w:r>
            <w:r>
              <w:rPr>
                <w:noProof/>
                <w:webHidden/>
              </w:rPr>
              <w:t>28</w:t>
            </w:r>
            <w:r>
              <w:rPr>
                <w:noProof/>
                <w:webHidden/>
              </w:rPr>
              <w:fldChar w:fldCharType="end"/>
            </w:r>
          </w:hyperlink>
        </w:p>
        <w:p w14:paraId="6CDCE01F" w14:textId="202BF907" w:rsidR="00AA621E" w:rsidRDefault="00AA621E">
          <w:pPr>
            <w:pStyle w:val="TOC2"/>
            <w:tabs>
              <w:tab w:val="right" w:leader="dot" w:pos="9016"/>
            </w:tabs>
            <w:rPr>
              <w:rFonts w:eastAsiaTheme="minorEastAsia"/>
              <w:noProof/>
              <w:lang w:eastAsia="en-GB"/>
            </w:rPr>
          </w:pPr>
          <w:hyperlink w:anchor="_Toc201562896" w:history="1">
            <w:r w:rsidRPr="008006FB">
              <w:rPr>
                <w:rStyle w:val="Hyperlink"/>
                <w:noProof/>
              </w:rPr>
              <w:t>Recommendation</w:t>
            </w:r>
            <w:r>
              <w:rPr>
                <w:noProof/>
                <w:webHidden/>
              </w:rPr>
              <w:tab/>
            </w:r>
            <w:r>
              <w:rPr>
                <w:noProof/>
                <w:webHidden/>
              </w:rPr>
              <w:fldChar w:fldCharType="begin"/>
            </w:r>
            <w:r>
              <w:rPr>
                <w:noProof/>
                <w:webHidden/>
              </w:rPr>
              <w:instrText xml:space="preserve"> PAGEREF _Toc201562896 \h </w:instrText>
            </w:r>
            <w:r>
              <w:rPr>
                <w:noProof/>
                <w:webHidden/>
              </w:rPr>
            </w:r>
            <w:r>
              <w:rPr>
                <w:noProof/>
                <w:webHidden/>
              </w:rPr>
              <w:fldChar w:fldCharType="separate"/>
            </w:r>
            <w:r>
              <w:rPr>
                <w:noProof/>
                <w:webHidden/>
              </w:rPr>
              <w:t>28</w:t>
            </w:r>
            <w:r>
              <w:rPr>
                <w:noProof/>
                <w:webHidden/>
              </w:rPr>
              <w:fldChar w:fldCharType="end"/>
            </w:r>
          </w:hyperlink>
        </w:p>
        <w:p w14:paraId="708EEE15" w14:textId="79D0D385" w:rsidR="00AA621E" w:rsidRDefault="00AA621E">
          <w:pPr>
            <w:pStyle w:val="TOC1"/>
            <w:tabs>
              <w:tab w:val="right" w:leader="dot" w:pos="9016"/>
            </w:tabs>
            <w:rPr>
              <w:rFonts w:eastAsiaTheme="minorEastAsia"/>
              <w:noProof/>
              <w:lang w:eastAsia="en-GB"/>
            </w:rPr>
          </w:pPr>
          <w:hyperlink w:anchor="_Toc201562897" w:history="1">
            <w:r w:rsidRPr="008006FB">
              <w:rPr>
                <w:rStyle w:val="Hyperlink"/>
                <w:noProof/>
              </w:rPr>
              <w:t>Recommendations</w:t>
            </w:r>
            <w:r>
              <w:rPr>
                <w:noProof/>
                <w:webHidden/>
              </w:rPr>
              <w:tab/>
            </w:r>
            <w:r>
              <w:rPr>
                <w:noProof/>
                <w:webHidden/>
              </w:rPr>
              <w:fldChar w:fldCharType="begin"/>
            </w:r>
            <w:r>
              <w:rPr>
                <w:noProof/>
                <w:webHidden/>
              </w:rPr>
              <w:instrText xml:space="preserve"> PAGEREF _Toc201562897 \h </w:instrText>
            </w:r>
            <w:r>
              <w:rPr>
                <w:noProof/>
                <w:webHidden/>
              </w:rPr>
            </w:r>
            <w:r>
              <w:rPr>
                <w:noProof/>
                <w:webHidden/>
              </w:rPr>
              <w:fldChar w:fldCharType="separate"/>
            </w:r>
            <w:r>
              <w:rPr>
                <w:noProof/>
                <w:webHidden/>
              </w:rPr>
              <w:t>30</w:t>
            </w:r>
            <w:r>
              <w:rPr>
                <w:noProof/>
                <w:webHidden/>
              </w:rPr>
              <w:fldChar w:fldCharType="end"/>
            </w:r>
          </w:hyperlink>
        </w:p>
        <w:p w14:paraId="3650A054" w14:textId="1647AB27" w:rsidR="00AA621E" w:rsidRDefault="00AA621E">
          <w:pPr>
            <w:pStyle w:val="TOC2"/>
            <w:tabs>
              <w:tab w:val="right" w:leader="dot" w:pos="9016"/>
            </w:tabs>
            <w:rPr>
              <w:rFonts w:eastAsiaTheme="minorEastAsia"/>
              <w:noProof/>
              <w:lang w:eastAsia="en-GB"/>
            </w:rPr>
          </w:pPr>
          <w:hyperlink w:anchor="_Toc201562898" w:history="1">
            <w:r w:rsidRPr="008006FB">
              <w:rPr>
                <w:rStyle w:val="Hyperlink"/>
                <w:noProof/>
              </w:rPr>
              <w:t>Be clear and flexible with care</w:t>
            </w:r>
            <w:r>
              <w:rPr>
                <w:noProof/>
                <w:webHidden/>
              </w:rPr>
              <w:tab/>
            </w:r>
            <w:r>
              <w:rPr>
                <w:noProof/>
                <w:webHidden/>
              </w:rPr>
              <w:fldChar w:fldCharType="begin"/>
            </w:r>
            <w:r>
              <w:rPr>
                <w:noProof/>
                <w:webHidden/>
              </w:rPr>
              <w:instrText xml:space="preserve"> PAGEREF _Toc201562898 \h </w:instrText>
            </w:r>
            <w:r>
              <w:rPr>
                <w:noProof/>
                <w:webHidden/>
              </w:rPr>
            </w:r>
            <w:r>
              <w:rPr>
                <w:noProof/>
                <w:webHidden/>
              </w:rPr>
              <w:fldChar w:fldCharType="separate"/>
            </w:r>
            <w:r>
              <w:rPr>
                <w:noProof/>
                <w:webHidden/>
              </w:rPr>
              <w:t>30</w:t>
            </w:r>
            <w:r>
              <w:rPr>
                <w:noProof/>
                <w:webHidden/>
              </w:rPr>
              <w:fldChar w:fldCharType="end"/>
            </w:r>
          </w:hyperlink>
        </w:p>
        <w:p w14:paraId="4E23845E" w14:textId="31300946" w:rsidR="00AA621E" w:rsidRDefault="00AA621E">
          <w:pPr>
            <w:pStyle w:val="TOC2"/>
            <w:tabs>
              <w:tab w:val="right" w:leader="dot" w:pos="9016"/>
            </w:tabs>
            <w:rPr>
              <w:rFonts w:eastAsiaTheme="minorEastAsia"/>
              <w:noProof/>
              <w:lang w:eastAsia="en-GB"/>
            </w:rPr>
          </w:pPr>
          <w:hyperlink w:anchor="_Toc201562899" w:history="1">
            <w:r w:rsidRPr="008006FB">
              <w:rPr>
                <w:rStyle w:val="Hyperlink"/>
                <w:noProof/>
              </w:rPr>
              <w:t>Meet patient needs</w:t>
            </w:r>
            <w:r>
              <w:rPr>
                <w:noProof/>
                <w:webHidden/>
              </w:rPr>
              <w:tab/>
            </w:r>
            <w:r>
              <w:rPr>
                <w:noProof/>
                <w:webHidden/>
              </w:rPr>
              <w:fldChar w:fldCharType="begin"/>
            </w:r>
            <w:r>
              <w:rPr>
                <w:noProof/>
                <w:webHidden/>
              </w:rPr>
              <w:instrText xml:space="preserve"> PAGEREF _Toc201562899 \h </w:instrText>
            </w:r>
            <w:r>
              <w:rPr>
                <w:noProof/>
                <w:webHidden/>
              </w:rPr>
            </w:r>
            <w:r>
              <w:rPr>
                <w:noProof/>
                <w:webHidden/>
              </w:rPr>
              <w:fldChar w:fldCharType="separate"/>
            </w:r>
            <w:r>
              <w:rPr>
                <w:noProof/>
                <w:webHidden/>
              </w:rPr>
              <w:t>30</w:t>
            </w:r>
            <w:r>
              <w:rPr>
                <w:noProof/>
                <w:webHidden/>
              </w:rPr>
              <w:fldChar w:fldCharType="end"/>
            </w:r>
          </w:hyperlink>
        </w:p>
        <w:p w14:paraId="4399D96C" w14:textId="34B581CD" w:rsidR="00AA621E" w:rsidRDefault="00AA621E">
          <w:pPr>
            <w:pStyle w:val="TOC2"/>
            <w:tabs>
              <w:tab w:val="right" w:leader="dot" w:pos="9016"/>
            </w:tabs>
            <w:rPr>
              <w:rFonts w:eastAsiaTheme="minorEastAsia"/>
              <w:noProof/>
              <w:lang w:eastAsia="en-GB"/>
            </w:rPr>
          </w:pPr>
          <w:hyperlink w:anchor="_Toc201562900" w:history="1">
            <w:r w:rsidRPr="008006FB">
              <w:rPr>
                <w:rStyle w:val="Hyperlink"/>
                <w:noProof/>
              </w:rPr>
              <w:t>Provide and clearly display information</w:t>
            </w:r>
            <w:r>
              <w:rPr>
                <w:noProof/>
                <w:webHidden/>
              </w:rPr>
              <w:tab/>
            </w:r>
            <w:r>
              <w:rPr>
                <w:noProof/>
                <w:webHidden/>
              </w:rPr>
              <w:fldChar w:fldCharType="begin"/>
            </w:r>
            <w:r>
              <w:rPr>
                <w:noProof/>
                <w:webHidden/>
              </w:rPr>
              <w:instrText xml:space="preserve"> PAGEREF _Toc201562900 \h </w:instrText>
            </w:r>
            <w:r>
              <w:rPr>
                <w:noProof/>
                <w:webHidden/>
              </w:rPr>
            </w:r>
            <w:r>
              <w:rPr>
                <w:noProof/>
                <w:webHidden/>
              </w:rPr>
              <w:fldChar w:fldCharType="separate"/>
            </w:r>
            <w:r>
              <w:rPr>
                <w:noProof/>
                <w:webHidden/>
              </w:rPr>
              <w:t>30</w:t>
            </w:r>
            <w:r>
              <w:rPr>
                <w:noProof/>
                <w:webHidden/>
              </w:rPr>
              <w:fldChar w:fldCharType="end"/>
            </w:r>
          </w:hyperlink>
        </w:p>
        <w:p w14:paraId="0036E4D2" w14:textId="12698C79" w:rsidR="00AA621E" w:rsidRDefault="00AA621E">
          <w:pPr>
            <w:pStyle w:val="TOC2"/>
            <w:tabs>
              <w:tab w:val="right" w:leader="dot" w:pos="9016"/>
            </w:tabs>
            <w:rPr>
              <w:rFonts w:eastAsiaTheme="minorEastAsia"/>
              <w:noProof/>
              <w:lang w:eastAsia="en-GB"/>
            </w:rPr>
          </w:pPr>
          <w:hyperlink w:anchor="_Toc201562901" w:history="1">
            <w:r w:rsidRPr="008006FB">
              <w:rPr>
                <w:rStyle w:val="Hyperlink"/>
                <w:noProof/>
              </w:rPr>
              <w:t>Help with costs</w:t>
            </w:r>
            <w:r>
              <w:rPr>
                <w:noProof/>
                <w:webHidden/>
              </w:rPr>
              <w:tab/>
            </w:r>
            <w:r>
              <w:rPr>
                <w:noProof/>
                <w:webHidden/>
              </w:rPr>
              <w:fldChar w:fldCharType="begin"/>
            </w:r>
            <w:r>
              <w:rPr>
                <w:noProof/>
                <w:webHidden/>
              </w:rPr>
              <w:instrText xml:space="preserve"> PAGEREF _Toc201562901 \h </w:instrText>
            </w:r>
            <w:r>
              <w:rPr>
                <w:noProof/>
                <w:webHidden/>
              </w:rPr>
            </w:r>
            <w:r>
              <w:rPr>
                <w:noProof/>
                <w:webHidden/>
              </w:rPr>
              <w:fldChar w:fldCharType="separate"/>
            </w:r>
            <w:r>
              <w:rPr>
                <w:noProof/>
                <w:webHidden/>
              </w:rPr>
              <w:t>31</w:t>
            </w:r>
            <w:r>
              <w:rPr>
                <w:noProof/>
                <w:webHidden/>
              </w:rPr>
              <w:fldChar w:fldCharType="end"/>
            </w:r>
          </w:hyperlink>
        </w:p>
        <w:p w14:paraId="54F504EF" w14:textId="5D9CE755" w:rsidR="00AA621E" w:rsidRDefault="00AA621E">
          <w:pPr>
            <w:pStyle w:val="TOC2"/>
            <w:tabs>
              <w:tab w:val="right" w:leader="dot" w:pos="9016"/>
            </w:tabs>
            <w:rPr>
              <w:rFonts w:eastAsiaTheme="minorEastAsia"/>
              <w:noProof/>
              <w:lang w:eastAsia="en-GB"/>
            </w:rPr>
          </w:pPr>
          <w:hyperlink w:anchor="_Toc201562902" w:history="1">
            <w:r w:rsidRPr="008006FB">
              <w:rPr>
                <w:rStyle w:val="Hyperlink"/>
                <w:noProof/>
              </w:rPr>
              <w:t>Consistency of care</w:t>
            </w:r>
            <w:r>
              <w:rPr>
                <w:noProof/>
                <w:webHidden/>
              </w:rPr>
              <w:tab/>
            </w:r>
            <w:r>
              <w:rPr>
                <w:noProof/>
                <w:webHidden/>
              </w:rPr>
              <w:fldChar w:fldCharType="begin"/>
            </w:r>
            <w:r>
              <w:rPr>
                <w:noProof/>
                <w:webHidden/>
              </w:rPr>
              <w:instrText xml:space="preserve"> PAGEREF _Toc201562902 \h </w:instrText>
            </w:r>
            <w:r>
              <w:rPr>
                <w:noProof/>
                <w:webHidden/>
              </w:rPr>
            </w:r>
            <w:r>
              <w:rPr>
                <w:noProof/>
                <w:webHidden/>
              </w:rPr>
              <w:fldChar w:fldCharType="separate"/>
            </w:r>
            <w:r>
              <w:rPr>
                <w:noProof/>
                <w:webHidden/>
              </w:rPr>
              <w:t>31</w:t>
            </w:r>
            <w:r>
              <w:rPr>
                <w:noProof/>
                <w:webHidden/>
              </w:rPr>
              <w:fldChar w:fldCharType="end"/>
            </w:r>
          </w:hyperlink>
        </w:p>
        <w:p w14:paraId="56CB2AF4" w14:textId="70E9F0B3" w:rsidR="00AA621E" w:rsidRDefault="00AA621E">
          <w:pPr>
            <w:pStyle w:val="TOC1"/>
            <w:tabs>
              <w:tab w:val="right" w:leader="dot" w:pos="9016"/>
            </w:tabs>
            <w:rPr>
              <w:rFonts w:eastAsiaTheme="minorEastAsia"/>
              <w:noProof/>
              <w:lang w:eastAsia="en-GB"/>
            </w:rPr>
          </w:pPr>
          <w:hyperlink w:anchor="_Toc201562903" w:history="1">
            <w:r w:rsidRPr="008006FB">
              <w:rPr>
                <w:rStyle w:val="Hyperlink"/>
                <w:noProof/>
              </w:rPr>
              <w:t>Responses to our findings</w:t>
            </w:r>
            <w:r>
              <w:rPr>
                <w:noProof/>
                <w:webHidden/>
              </w:rPr>
              <w:tab/>
            </w:r>
            <w:r>
              <w:rPr>
                <w:noProof/>
                <w:webHidden/>
              </w:rPr>
              <w:fldChar w:fldCharType="begin"/>
            </w:r>
            <w:r>
              <w:rPr>
                <w:noProof/>
                <w:webHidden/>
              </w:rPr>
              <w:instrText xml:space="preserve"> PAGEREF _Toc201562903 \h </w:instrText>
            </w:r>
            <w:r>
              <w:rPr>
                <w:noProof/>
                <w:webHidden/>
              </w:rPr>
            </w:r>
            <w:r>
              <w:rPr>
                <w:noProof/>
                <w:webHidden/>
              </w:rPr>
              <w:fldChar w:fldCharType="separate"/>
            </w:r>
            <w:r>
              <w:rPr>
                <w:noProof/>
                <w:webHidden/>
              </w:rPr>
              <w:t>32</w:t>
            </w:r>
            <w:r>
              <w:rPr>
                <w:noProof/>
                <w:webHidden/>
              </w:rPr>
              <w:fldChar w:fldCharType="end"/>
            </w:r>
          </w:hyperlink>
        </w:p>
        <w:p w14:paraId="4B3BAA9B" w14:textId="4FDF3EA1" w:rsidR="00AA621E" w:rsidRDefault="00AA621E">
          <w:pPr>
            <w:pStyle w:val="TOC1"/>
            <w:tabs>
              <w:tab w:val="right" w:leader="dot" w:pos="9016"/>
            </w:tabs>
            <w:rPr>
              <w:rFonts w:eastAsiaTheme="minorEastAsia"/>
              <w:noProof/>
              <w:lang w:eastAsia="en-GB"/>
            </w:rPr>
          </w:pPr>
          <w:hyperlink w:anchor="_Toc201562904" w:history="1">
            <w:r w:rsidRPr="008006FB">
              <w:rPr>
                <w:rStyle w:val="Hyperlink"/>
                <w:noProof/>
              </w:rPr>
              <w:t>Acknowledgements</w:t>
            </w:r>
            <w:r>
              <w:rPr>
                <w:noProof/>
                <w:webHidden/>
              </w:rPr>
              <w:tab/>
            </w:r>
            <w:r>
              <w:rPr>
                <w:noProof/>
                <w:webHidden/>
              </w:rPr>
              <w:fldChar w:fldCharType="begin"/>
            </w:r>
            <w:r>
              <w:rPr>
                <w:noProof/>
                <w:webHidden/>
              </w:rPr>
              <w:instrText xml:space="preserve"> PAGEREF _Toc201562904 \h </w:instrText>
            </w:r>
            <w:r>
              <w:rPr>
                <w:noProof/>
                <w:webHidden/>
              </w:rPr>
            </w:r>
            <w:r>
              <w:rPr>
                <w:noProof/>
                <w:webHidden/>
              </w:rPr>
              <w:fldChar w:fldCharType="separate"/>
            </w:r>
            <w:r>
              <w:rPr>
                <w:noProof/>
                <w:webHidden/>
              </w:rPr>
              <w:t>32</w:t>
            </w:r>
            <w:r>
              <w:rPr>
                <w:noProof/>
                <w:webHidden/>
              </w:rPr>
              <w:fldChar w:fldCharType="end"/>
            </w:r>
          </w:hyperlink>
        </w:p>
        <w:p w14:paraId="4B0CDF97" w14:textId="3D029014" w:rsidR="00AA621E" w:rsidRDefault="00AA621E">
          <w:pPr>
            <w:pStyle w:val="TOC1"/>
            <w:tabs>
              <w:tab w:val="right" w:leader="dot" w:pos="9016"/>
            </w:tabs>
            <w:rPr>
              <w:rFonts w:eastAsiaTheme="minorEastAsia"/>
              <w:noProof/>
              <w:lang w:eastAsia="en-GB"/>
            </w:rPr>
          </w:pPr>
          <w:hyperlink w:anchor="_Toc201562905" w:history="1">
            <w:r w:rsidRPr="008006FB">
              <w:rPr>
                <w:rStyle w:val="Hyperlink"/>
                <w:noProof/>
              </w:rPr>
              <w:t>References</w:t>
            </w:r>
            <w:r>
              <w:rPr>
                <w:noProof/>
                <w:webHidden/>
              </w:rPr>
              <w:tab/>
            </w:r>
            <w:r>
              <w:rPr>
                <w:noProof/>
                <w:webHidden/>
              </w:rPr>
              <w:fldChar w:fldCharType="begin"/>
            </w:r>
            <w:r>
              <w:rPr>
                <w:noProof/>
                <w:webHidden/>
              </w:rPr>
              <w:instrText xml:space="preserve"> PAGEREF _Toc201562905 \h </w:instrText>
            </w:r>
            <w:r>
              <w:rPr>
                <w:noProof/>
                <w:webHidden/>
              </w:rPr>
            </w:r>
            <w:r>
              <w:rPr>
                <w:noProof/>
                <w:webHidden/>
              </w:rPr>
              <w:fldChar w:fldCharType="separate"/>
            </w:r>
            <w:r>
              <w:rPr>
                <w:noProof/>
                <w:webHidden/>
              </w:rPr>
              <w:t>34</w:t>
            </w:r>
            <w:r>
              <w:rPr>
                <w:noProof/>
                <w:webHidden/>
              </w:rPr>
              <w:fldChar w:fldCharType="end"/>
            </w:r>
          </w:hyperlink>
        </w:p>
        <w:p w14:paraId="47EA712E" w14:textId="02B840E0" w:rsidR="00AA621E" w:rsidRDefault="00AA621E">
          <w:pPr>
            <w:pStyle w:val="TOC1"/>
            <w:tabs>
              <w:tab w:val="right" w:leader="dot" w:pos="9016"/>
            </w:tabs>
            <w:rPr>
              <w:rFonts w:eastAsiaTheme="minorEastAsia"/>
              <w:noProof/>
              <w:lang w:eastAsia="en-GB"/>
            </w:rPr>
          </w:pPr>
          <w:hyperlink w:anchor="_Toc201562906" w:history="1">
            <w:r w:rsidRPr="008006FB">
              <w:rPr>
                <w:rStyle w:val="Hyperlink"/>
                <w:noProof/>
              </w:rPr>
              <w:t>Note</w:t>
            </w:r>
            <w:r>
              <w:rPr>
                <w:noProof/>
                <w:webHidden/>
              </w:rPr>
              <w:tab/>
            </w:r>
            <w:r>
              <w:rPr>
                <w:noProof/>
                <w:webHidden/>
              </w:rPr>
              <w:fldChar w:fldCharType="begin"/>
            </w:r>
            <w:r>
              <w:rPr>
                <w:noProof/>
                <w:webHidden/>
              </w:rPr>
              <w:instrText xml:space="preserve"> PAGEREF _Toc201562906 \h </w:instrText>
            </w:r>
            <w:r>
              <w:rPr>
                <w:noProof/>
                <w:webHidden/>
              </w:rPr>
            </w:r>
            <w:r>
              <w:rPr>
                <w:noProof/>
                <w:webHidden/>
              </w:rPr>
              <w:fldChar w:fldCharType="separate"/>
            </w:r>
            <w:r>
              <w:rPr>
                <w:noProof/>
                <w:webHidden/>
              </w:rPr>
              <w:t>35</w:t>
            </w:r>
            <w:r>
              <w:rPr>
                <w:noProof/>
                <w:webHidden/>
              </w:rPr>
              <w:fldChar w:fldCharType="end"/>
            </w:r>
          </w:hyperlink>
        </w:p>
        <w:p w14:paraId="0804DCF0" w14:textId="4454817B" w:rsidR="00AA621E" w:rsidRDefault="00AA621E">
          <w:pPr>
            <w:pStyle w:val="TOC1"/>
            <w:tabs>
              <w:tab w:val="right" w:leader="dot" w:pos="9016"/>
            </w:tabs>
            <w:rPr>
              <w:rFonts w:eastAsiaTheme="minorEastAsia"/>
              <w:noProof/>
              <w:lang w:eastAsia="en-GB"/>
            </w:rPr>
          </w:pPr>
          <w:hyperlink w:anchor="_Toc201562907" w:history="1">
            <w:r w:rsidRPr="008006FB">
              <w:rPr>
                <w:rStyle w:val="Hyperlink"/>
                <w:noProof/>
              </w:rPr>
              <w:t>Have your say</w:t>
            </w:r>
            <w:r>
              <w:rPr>
                <w:noProof/>
                <w:webHidden/>
              </w:rPr>
              <w:tab/>
            </w:r>
            <w:r>
              <w:rPr>
                <w:noProof/>
                <w:webHidden/>
              </w:rPr>
              <w:fldChar w:fldCharType="begin"/>
            </w:r>
            <w:r>
              <w:rPr>
                <w:noProof/>
                <w:webHidden/>
              </w:rPr>
              <w:instrText xml:space="preserve"> PAGEREF _Toc201562907 \h </w:instrText>
            </w:r>
            <w:r>
              <w:rPr>
                <w:noProof/>
                <w:webHidden/>
              </w:rPr>
            </w:r>
            <w:r>
              <w:rPr>
                <w:noProof/>
                <w:webHidden/>
              </w:rPr>
              <w:fldChar w:fldCharType="separate"/>
            </w:r>
            <w:r>
              <w:rPr>
                <w:noProof/>
                <w:webHidden/>
              </w:rPr>
              <w:t>36</w:t>
            </w:r>
            <w:r>
              <w:rPr>
                <w:noProof/>
                <w:webHidden/>
              </w:rPr>
              <w:fldChar w:fldCharType="end"/>
            </w:r>
          </w:hyperlink>
        </w:p>
        <w:p w14:paraId="3D9C93E4" w14:textId="61A4E448" w:rsidR="00AA621E" w:rsidRDefault="00AA621E">
          <w:pPr>
            <w:pStyle w:val="TOC1"/>
            <w:tabs>
              <w:tab w:val="right" w:leader="dot" w:pos="9016"/>
            </w:tabs>
            <w:rPr>
              <w:rFonts w:eastAsiaTheme="minorEastAsia"/>
              <w:noProof/>
              <w:lang w:eastAsia="en-GB"/>
            </w:rPr>
          </w:pPr>
          <w:hyperlink w:anchor="_Toc201562908" w:history="1">
            <w:r w:rsidRPr="008006FB">
              <w:rPr>
                <w:rStyle w:val="Hyperlink"/>
                <w:noProof/>
              </w:rPr>
              <w:t>Committed to quality logo</w:t>
            </w:r>
            <w:r>
              <w:rPr>
                <w:noProof/>
                <w:webHidden/>
              </w:rPr>
              <w:tab/>
            </w:r>
            <w:r>
              <w:rPr>
                <w:noProof/>
                <w:webHidden/>
              </w:rPr>
              <w:fldChar w:fldCharType="begin"/>
            </w:r>
            <w:r>
              <w:rPr>
                <w:noProof/>
                <w:webHidden/>
              </w:rPr>
              <w:instrText xml:space="preserve"> PAGEREF _Toc201562908 \h </w:instrText>
            </w:r>
            <w:r>
              <w:rPr>
                <w:noProof/>
                <w:webHidden/>
              </w:rPr>
            </w:r>
            <w:r>
              <w:rPr>
                <w:noProof/>
                <w:webHidden/>
              </w:rPr>
              <w:fldChar w:fldCharType="separate"/>
            </w:r>
            <w:r>
              <w:rPr>
                <w:noProof/>
                <w:webHidden/>
              </w:rPr>
              <w:t>36</w:t>
            </w:r>
            <w:r>
              <w:rPr>
                <w:noProof/>
                <w:webHidden/>
              </w:rPr>
              <w:fldChar w:fldCharType="end"/>
            </w:r>
          </w:hyperlink>
        </w:p>
        <w:p w14:paraId="5B583161" w14:textId="3AE26E37" w:rsidR="00882C91" w:rsidRDefault="0027348F" w:rsidP="00882C91">
          <w:pPr>
            <w:rPr>
              <w:b/>
              <w:bCs/>
              <w:noProof/>
              <w:sz w:val="32"/>
              <w:szCs w:val="32"/>
            </w:rPr>
          </w:pPr>
          <w:r w:rsidRPr="00882C91">
            <w:rPr>
              <w:b/>
              <w:bCs/>
              <w:noProof/>
              <w:sz w:val="32"/>
              <w:szCs w:val="32"/>
            </w:rPr>
            <w:fldChar w:fldCharType="end"/>
          </w:r>
        </w:p>
      </w:sdtContent>
    </w:sdt>
    <w:p w14:paraId="63B0216D" w14:textId="77777777" w:rsidR="00882C91" w:rsidRDefault="00882C91">
      <w:pPr>
        <w:rPr>
          <w:sz w:val="48"/>
          <w:szCs w:val="48"/>
        </w:rPr>
      </w:pPr>
      <w:r>
        <w:rPr>
          <w:sz w:val="48"/>
          <w:szCs w:val="48"/>
        </w:rPr>
        <w:br w:type="page"/>
      </w:r>
    </w:p>
    <w:p w14:paraId="6A67CDAF" w14:textId="63D0FE14" w:rsidR="0073028C" w:rsidRPr="00882C91" w:rsidRDefault="00086A16" w:rsidP="00882C91">
      <w:pPr>
        <w:pStyle w:val="Heading1"/>
        <w:rPr>
          <w:sz w:val="32"/>
          <w:szCs w:val="32"/>
        </w:rPr>
      </w:pPr>
      <w:bookmarkStart w:id="0" w:name="_Toc201562862"/>
      <w:r w:rsidRPr="00882C91">
        <w:lastRenderedPageBreak/>
        <w:t>Intro</w:t>
      </w:r>
      <w:r w:rsidR="00874AD1" w:rsidRPr="00882C91">
        <w:t>duction</w:t>
      </w:r>
      <w:bookmarkEnd w:id="0"/>
    </w:p>
    <w:p w14:paraId="2B451865" w14:textId="45934B2B" w:rsidR="00874AD1" w:rsidRPr="00882C91" w:rsidRDefault="00874AD1" w:rsidP="00874AD1">
      <w:pPr>
        <w:rPr>
          <w:sz w:val="32"/>
          <w:szCs w:val="32"/>
        </w:rPr>
      </w:pPr>
      <w:r w:rsidRPr="00882C91">
        <w:rPr>
          <w:sz w:val="32"/>
          <w:szCs w:val="32"/>
        </w:rPr>
        <w:t>As the cost of living continues to rise, many people across Dudley borough are likely to experience difficulties affording basic dental care.</w:t>
      </w:r>
    </w:p>
    <w:p w14:paraId="57738638" w14:textId="6318CC20" w:rsidR="00086A16" w:rsidRPr="00882C91" w:rsidRDefault="00874AD1" w:rsidP="00086A16">
      <w:pPr>
        <w:rPr>
          <w:sz w:val="32"/>
          <w:szCs w:val="32"/>
        </w:rPr>
      </w:pPr>
      <w:r w:rsidRPr="00882C91">
        <w:rPr>
          <w:sz w:val="32"/>
          <w:szCs w:val="32"/>
        </w:rPr>
        <w:t xml:space="preserve">This impact will not be felt equally, residents who are already disadvantaged are at a higher risk of experiencing oral health poverty </w:t>
      </w:r>
      <w:hyperlink w:anchor="_References" w:history="1">
        <w:r w:rsidRPr="00882C91">
          <w:rPr>
            <w:rStyle w:val="Hyperlink"/>
            <w:sz w:val="32"/>
            <w:szCs w:val="32"/>
          </w:rPr>
          <w:t>(Bethesda, 2001).</w:t>
        </w:r>
      </w:hyperlink>
    </w:p>
    <w:p w14:paraId="303BBED7" w14:textId="58772BEE" w:rsidR="00874AD1" w:rsidRPr="00882C91" w:rsidRDefault="00B6185F" w:rsidP="00086A16">
      <w:pPr>
        <w:rPr>
          <w:sz w:val="32"/>
          <w:szCs w:val="32"/>
        </w:rPr>
      </w:pPr>
      <w:r w:rsidRPr="00882C91">
        <w:rPr>
          <w:sz w:val="32"/>
          <w:szCs w:val="32"/>
        </w:rPr>
        <w:t xml:space="preserve">Dental services are still recovering from the impacts of the COVID-19 pandemic, shortages of available appointments and a backlog from the time of social distancing have created a challenging environment for dental practices </w:t>
      </w:r>
      <w:hyperlink w:anchor="_References" w:history="1">
        <w:r w:rsidRPr="00882C91">
          <w:rPr>
            <w:rStyle w:val="Hyperlink"/>
            <w:sz w:val="32"/>
            <w:szCs w:val="32"/>
          </w:rPr>
          <w:t>(Crouch, 2024).</w:t>
        </w:r>
      </w:hyperlink>
    </w:p>
    <w:p w14:paraId="15B5EAB9" w14:textId="15238037" w:rsidR="00B6185F" w:rsidRPr="00882C91" w:rsidRDefault="00B6185F" w:rsidP="00086A16">
      <w:pPr>
        <w:rPr>
          <w:sz w:val="32"/>
          <w:szCs w:val="32"/>
        </w:rPr>
      </w:pPr>
      <w:r w:rsidRPr="00882C91">
        <w:rPr>
          <w:sz w:val="32"/>
          <w:szCs w:val="32"/>
        </w:rPr>
        <w:t>Seldom heard communities with additional access needs continue to experience challenges and barriers to accessing dental care. These issues can be made worse during times of financial hardship and post pandemic when services are stretched.</w:t>
      </w:r>
    </w:p>
    <w:p w14:paraId="0EB6B258" w14:textId="07E04039" w:rsidR="00B6185F" w:rsidRPr="00882C91" w:rsidRDefault="00B6185F" w:rsidP="00086A16">
      <w:pPr>
        <w:rPr>
          <w:sz w:val="32"/>
          <w:szCs w:val="32"/>
        </w:rPr>
      </w:pPr>
      <w:r w:rsidRPr="00882C91">
        <w:rPr>
          <w:sz w:val="32"/>
          <w:szCs w:val="32"/>
        </w:rPr>
        <w:t>At Healthwatch Dudley, we champion the voices of the community, especially those who are seldom heard. This research was informed by a focus group with representatives from organisations that support people with additional needs. Throughout our work we actively reached out to these and other communities to hear their experience.</w:t>
      </w:r>
    </w:p>
    <w:p w14:paraId="318C63BA" w14:textId="7EF948A6" w:rsidR="00147799" w:rsidRPr="00882C91" w:rsidRDefault="00147799" w:rsidP="00086A16">
      <w:pPr>
        <w:rPr>
          <w:sz w:val="32"/>
          <w:szCs w:val="32"/>
        </w:rPr>
      </w:pPr>
      <w:r w:rsidRPr="00882C91">
        <w:rPr>
          <w:sz w:val="32"/>
          <w:szCs w:val="32"/>
        </w:rPr>
        <w:t xml:space="preserve">Whilst some people told us positive stories of dental practices </w:t>
      </w:r>
      <w:proofErr w:type="gramStart"/>
      <w:r w:rsidRPr="00882C91">
        <w:rPr>
          <w:sz w:val="32"/>
          <w:szCs w:val="32"/>
        </w:rPr>
        <w:t>making adjustments</w:t>
      </w:r>
      <w:proofErr w:type="gramEnd"/>
      <w:r w:rsidRPr="00882C91">
        <w:rPr>
          <w:sz w:val="32"/>
          <w:szCs w:val="32"/>
        </w:rPr>
        <w:t xml:space="preserve"> and treating patients based on need, we heard other stories where patients have struggled to access care or who have not had their need met once in a practice.</w:t>
      </w:r>
    </w:p>
    <w:p w14:paraId="0577484E" w14:textId="13C5FC40" w:rsidR="00147799" w:rsidRPr="00882C91" w:rsidRDefault="00147799" w:rsidP="00086A16">
      <w:pPr>
        <w:rPr>
          <w:b/>
          <w:bCs/>
          <w:sz w:val="32"/>
          <w:szCs w:val="32"/>
        </w:rPr>
      </w:pPr>
      <w:r w:rsidRPr="00882C91">
        <w:rPr>
          <w:b/>
          <w:bCs/>
          <w:sz w:val="32"/>
          <w:szCs w:val="32"/>
        </w:rPr>
        <w:t>We are calling on local leaders to listen to the experiences of the community and commit to addressing their concerns.</w:t>
      </w:r>
    </w:p>
    <w:p w14:paraId="0C186A2B" w14:textId="438E7910" w:rsidR="00147799" w:rsidRPr="00882C91" w:rsidRDefault="00147799" w:rsidP="00086A16">
      <w:pPr>
        <w:rPr>
          <w:sz w:val="32"/>
          <w:szCs w:val="32"/>
        </w:rPr>
      </w:pPr>
      <w:r w:rsidRPr="00882C91">
        <w:rPr>
          <w:sz w:val="32"/>
          <w:szCs w:val="32"/>
        </w:rPr>
        <w:lastRenderedPageBreak/>
        <w:t>Thank you to all who contributed</w:t>
      </w:r>
      <w:r w:rsidRPr="00882C91">
        <w:rPr>
          <w:sz w:val="32"/>
          <w:szCs w:val="32"/>
        </w:rPr>
        <w:t xml:space="preserve"> - </w:t>
      </w:r>
      <w:r w:rsidRPr="00882C91">
        <w:rPr>
          <w:sz w:val="32"/>
          <w:szCs w:val="32"/>
        </w:rPr>
        <w:t>community members, volunteers, partner organisations, and dental practices. Together, we can drive change.</w:t>
      </w:r>
    </w:p>
    <w:p w14:paraId="2EE785DA" w14:textId="07E8E417" w:rsidR="00066629" w:rsidRPr="00882C91" w:rsidRDefault="00066629" w:rsidP="00086A16">
      <w:pPr>
        <w:rPr>
          <w:sz w:val="32"/>
          <w:szCs w:val="32"/>
        </w:rPr>
      </w:pPr>
      <w:r w:rsidRPr="00882C91">
        <w:rPr>
          <w:sz w:val="32"/>
          <w:szCs w:val="32"/>
        </w:rPr>
        <w:t>Healthwatch Dudley Team</w:t>
      </w:r>
    </w:p>
    <w:p w14:paraId="167260AB" w14:textId="415B1EE1" w:rsidR="00066629" w:rsidRPr="00882C91" w:rsidRDefault="001320C3" w:rsidP="001320C3">
      <w:pPr>
        <w:pStyle w:val="Quote"/>
        <w:rPr>
          <w:sz w:val="32"/>
          <w:szCs w:val="32"/>
        </w:rPr>
      </w:pPr>
      <w:r w:rsidRPr="00882C91">
        <w:rPr>
          <w:sz w:val="32"/>
          <w:szCs w:val="32"/>
        </w:rPr>
        <w:t>“Thank you for doing this. I hope your findings help the NHS service to improve where needed.”</w:t>
      </w:r>
      <w:r w:rsidRPr="00882C91">
        <w:rPr>
          <w:sz w:val="32"/>
          <w:szCs w:val="32"/>
        </w:rPr>
        <w:t xml:space="preserve"> Dudley resident</w:t>
      </w:r>
    </w:p>
    <w:p w14:paraId="4BE19236"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5E26C8B3" w14:textId="1117749E" w:rsidR="001320C3" w:rsidRPr="00882C91" w:rsidRDefault="001320C3" w:rsidP="001320C3">
      <w:pPr>
        <w:pStyle w:val="Heading1"/>
        <w:rPr>
          <w:sz w:val="48"/>
          <w:szCs w:val="48"/>
        </w:rPr>
      </w:pPr>
      <w:bookmarkStart w:id="1" w:name="_Toc201562863"/>
      <w:r w:rsidRPr="00882C91">
        <w:rPr>
          <w:sz w:val="48"/>
          <w:szCs w:val="48"/>
        </w:rPr>
        <w:lastRenderedPageBreak/>
        <w:t>Listening to Dudley borough</w:t>
      </w:r>
      <w:bookmarkEnd w:id="1"/>
    </w:p>
    <w:p w14:paraId="5AAB4BD4" w14:textId="501111B5" w:rsidR="001320C3" w:rsidRPr="00882C91" w:rsidRDefault="00946FD4" w:rsidP="001320C3">
      <w:pPr>
        <w:rPr>
          <w:sz w:val="32"/>
          <w:szCs w:val="32"/>
        </w:rPr>
      </w:pPr>
      <w:r w:rsidRPr="00882C91">
        <w:rPr>
          <w:sz w:val="32"/>
          <w:szCs w:val="32"/>
        </w:rPr>
        <w:t>We recognise the need to listen to the community as a whole and understand the differing needs across the population.</w:t>
      </w:r>
    </w:p>
    <w:p w14:paraId="5BFE1B0E" w14:textId="0A4FB798" w:rsidR="00946FD4" w:rsidRPr="00882C91" w:rsidRDefault="00946FD4" w:rsidP="001320C3">
      <w:pPr>
        <w:rPr>
          <w:sz w:val="32"/>
          <w:szCs w:val="32"/>
        </w:rPr>
      </w:pPr>
      <w:r w:rsidRPr="00882C91">
        <w:rPr>
          <w:sz w:val="32"/>
          <w:szCs w:val="32"/>
        </w:rPr>
        <w:t>We completed three Enter &amp; View visits to speak to patients in dental practices. We also attended 61 engagement events and community groups from September to December 2024 so we could reach out to those communities who may otherwise find it difficult to provide feedback to services.</w:t>
      </w:r>
    </w:p>
    <w:p w14:paraId="399B9F86" w14:textId="43215425" w:rsidR="00946FD4" w:rsidRPr="00882C91" w:rsidRDefault="00946FD4" w:rsidP="001320C3">
      <w:pPr>
        <w:rPr>
          <w:sz w:val="32"/>
          <w:szCs w:val="32"/>
        </w:rPr>
      </w:pPr>
      <w:r w:rsidRPr="00882C91">
        <w:rPr>
          <w:sz w:val="32"/>
          <w:szCs w:val="32"/>
        </w:rPr>
        <w:t>Demographic data was collected anonymously from people who completed our survey. We did not collect demographic data from people who provided comments at community events or during an Enter &amp; View visit to a dental practice.</w:t>
      </w:r>
    </w:p>
    <w:p w14:paraId="6C232407" w14:textId="77777777" w:rsidR="005F7FCC" w:rsidRPr="005F7FCC" w:rsidRDefault="005F7FCC" w:rsidP="005F7FCC">
      <w:pPr>
        <w:rPr>
          <w:sz w:val="32"/>
          <w:szCs w:val="32"/>
        </w:rPr>
      </w:pPr>
      <w:r w:rsidRPr="005F7FCC">
        <w:rPr>
          <w:sz w:val="32"/>
          <w:szCs w:val="32"/>
        </w:rPr>
        <w:t>Of the 534 people who completed the survey:</w:t>
      </w:r>
    </w:p>
    <w:p w14:paraId="1B2A1F40" w14:textId="77777777" w:rsidR="005F7FCC" w:rsidRPr="005F7FCC" w:rsidRDefault="005F7FCC" w:rsidP="005F7FCC">
      <w:pPr>
        <w:numPr>
          <w:ilvl w:val="0"/>
          <w:numId w:val="1"/>
        </w:numPr>
        <w:rPr>
          <w:sz w:val="32"/>
          <w:szCs w:val="32"/>
        </w:rPr>
      </w:pPr>
      <w:r w:rsidRPr="005F7FCC">
        <w:rPr>
          <w:sz w:val="32"/>
          <w:szCs w:val="32"/>
        </w:rPr>
        <w:t>97% of people spoke English as their first language.</w:t>
      </w:r>
    </w:p>
    <w:p w14:paraId="39FD93B8" w14:textId="77777777" w:rsidR="005F7FCC" w:rsidRPr="005F7FCC" w:rsidRDefault="005F7FCC" w:rsidP="005F7FCC">
      <w:pPr>
        <w:numPr>
          <w:ilvl w:val="0"/>
          <w:numId w:val="1"/>
        </w:numPr>
        <w:rPr>
          <w:sz w:val="32"/>
          <w:szCs w:val="32"/>
        </w:rPr>
      </w:pPr>
      <w:proofErr w:type="gramStart"/>
      <w:r w:rsidRPr="005F7FCC">
        <w:rPr>
          <w:sz w:val="32"/>
          <w:szCs w:val="32"/>
        </w:rPr>
        <w:t>The majority of</w:t>
      </w:r>
      <w:proofErr w:type="gramEnd"/>
      <w:r w:rsidRPr="005F7FCC">
        <w:rPr>
          <w:sz w:val="32"/>
          <w:szCs w:val="32"/>
        </w:rPr>
        <w:t xml:space="preserve"> people were White British (76%) with other ethnicities represented including Asian / Asian British Pakistani (7%) and other Asian /Asian British background (6%).</w:t>
      </w:r>
    </w:p>
    <w:p w14:paraId="5018DFE5" w14:textId="5F1CB746" w:rsidR="005F7FCC" w:rsidRPr="005F7FCC" w:rsidRDefault="00EB7F3D" w:rsidP="005F7FCC">
      <w:pPr>
        <w:numPr>
          <w:ilvl w:val="0"/>
          <w:numId w:val="1"/>
        </w:numPr>
        <w:rPr>
          <w:sz w:val="32"/>
          <w:szCs w:val="32"/>
        </w:rPr>
      </w:pPr>
      <w:r>
        <w:rPr>
          <w:sz w:val="32"/>
          <w:szCs w:val="32"/>
        </w:rPr>
        <w:t>28%</w:t>
      </w:r>
      <w:r w:rsidR="005F7FCC" w:rsidRPr="005F7FCC">
        <w:rPr>
          <w:sz w:val="32"/>
          <w:szCs w:val="32"/>
        </w:rPr>
        <w:t xml:space="preserve"> of people described themselves as having a disability.</w:t>
      </w:r>
    </w:p>
    <w:p w14:paraId="65523D2A" w14:textId="37DB5413" w:rsidR="005F7FCC" w:rsidRPr="005F7FCC" w:rsidRDefault="00EB7F3D" w:rsidP="005F7FCC">
      <w:pPr>
        <w:numPr>
          <w:ilvl w:val="0"/>
          <w:numId w:val="1"/>
        </w:numPr>
        <w:rPr>
          <w:sz w:val="32"/>
          <w:szCs w:val="32"/>
        </w:rPr>
      </w:pPr>
      <w:r>
        <w:rPr>
          <w:sz w:val="32"/>
          <w:szCs w:val="32"/>
        </w:rPr>
        <w:t>48</w:t>
      </w:r>
      <w:r w:rsidR="005F7FCC" w:rsidRPr="005F7FCC">
        <w:rPr>
          <w:sz w:val="32"/>
          <w:szCs w:val="32"/>
        </w:rPr>
        <w:t xml:space="preserve">% of people had a </w:t>
      </w:r>
      <w:proofErr w:type="gramStart"/>
      <w:r w:rsidR="005F7FCC" w:rsidRPr="005F7FCC">
        <w:rPr>
          <w:sz w:val="32"/>
          <w:szCs w:val="32"/>
        </w:rPr>
        <w:t>long term</w:t>
      </w:r>
      <w:proofErr w:type="gramEnd"/>
      <w:r w:rsidR="005F7FCC" w:rsidRPr="005F7FCC">
        <w:rPr>
          <w:sz w:val="32"/>
          <w:szCs w:val="32"/>
        </w:rPr>
        <w:t xml:space="preserve"> health condition.</w:t>
      </w:r>
    </w:p>
    <w:p w14:paraId="4A386A47" w14:textId="732A03B2" w:rsidR="00946FD4" w:rsidRPr="00882C91" w:rsidRDefault="005F7FCC" w:rsidP="001320C3">
      <w:pPr>
        <w:rPr>
          <w:sz w:val="32"/>
          <w:szCs w:val="32"/>
        </w:rPr>
      </w:pPr>
      <w:r w:rsidRPr="00882C91">
        <w:rPr>
          <w:sz w:val="32"/>
          <w:szCs w:val="32"/>
        </w:rPr>
        <w:t xml:space="preserve">These demographics differ slightly from the Dudley </w:t>
      </w:r>
      <w:proofErr w:type="gramStart"/>
      <w:r w:rsidRPr="00882C91">
        <w:rPr>
          <w:sz w:val="32"/>
          <w:szCs w:val="32"/>
        </w:rPr>
        <w:t>population as a whole, generally</w:t>
      </w:r>
      <w:proofErr w:type="gramEnd"/>
      <w:r w:rsidRPr="00882C91">
        <w:rPr>
          <w:sz w:val="32"/>
          <w:szCs w:val="32"/>
        </w:rPr>
        <w:t xml:space="preserve"> we heard from an older demographic, mostly female, with a higher rate of illness and disability </w:t>
      </w:r>
      <w:hyperlink w:anchor="_References" w:history="1">
        <w:r w:rsidRPr="00882C91">
          <w:rPr>
            <w:rStyle w:val="Hyperlink"/>
            <w:sz w:val="32"/>
            <w:szCs w:val="32"/>
          </w:rPr>
          <w:t>(Census, 2021).</w:t>
        </w:r>
      </w:hyperlink>
    </w:p>
    <w:p w14:paraId="1914E14A" w14:textId="0ECE21B9" w:rsidR="00E726A6" w:rsidRPr="00882C91" w:rsidRDefault="004A1EDE">
      <w:pPr>
        <w:rPr>
          <w:smallCaps/>
          <w:color w:val="5A5A5A" w:themeColor="text1" w:themeTint="A5"/>
          <w:sz w:val="32"/>
          <w:szCs w:val="32"/>
        </w:rPr>
      </w:pPr>
      <w:r w:rsidRPr="00882C91">
        <w:rPr>
          <w:rStyle w:val="SubtleReference"/>
          <w:sz w:val="32"/>
          <w:szCs w:val="32"/>
        </w:rPr>
        <w:t>*Enter &amp; View: Healthwatch Dudley has the power to enter health and social care settings, speak to people about their experience and make observations.</w:t>
      </w:r>
    </w:p>
    <w:p w14:paraId="11C0FCA5" w14:textId="27B30007" w:rsidR="005F7FCC" w:rsidRPr="00882C91" w:rsidRDefault="005F7FCC" w:rsidP="005F7FCC">
      <w:pPr>
        <w:pStyle w:val="Heading1"/>
        <w:rPr>
          <w:sz w:val="48"/>
          <w:szCs w:val="48"/>
        </w:rPr>
      </w:pPr>
      <w:bookmarkStart w:id="2" w:name="_Toc201562864"/>
      <w:r w:rsidRPr="00882C91">
        <w:rPr>
          <w:sz w:val="48"/>
          <w:szCs w:val="48"/>
        </w:rPr>
        <w:lastRenderedPageBreak/>
        <w:t>Starting with the community voice</w:t>
      </w:r>
      <w:bookmarkEnd w:id="2"/>
    </w:p>
    <w:p w14:paraId="3AE4B166" w14:textId="2AA29B6D" w:rsidR="005F7FCC" w:rsidRPr="00882C91" w:rsidRDefault="00427087" w:rsidP="005F7FCC">
      <w:pPr>
        <w:rPr>
          <w:sz w:val="32"/>
          <w:szCs w:val="32"/>
        </w:rPr>
      </w:pPr>
      <w:r w:rsidRPr="00882C91">
        <w:rPr>
          <w:sz w:val="32"/>
          <w:szCs w:val="32"/>
        </w:rPr>
        <w:t>Representatives from Public Health, Queens Cross Network, British Stammering Association (STAMMA), Beacon Centre for the Blind and Adult Social Care came together to form a focus group that would align our research with people who have additional needs. Participants shared the challenges experienced by themselves and the people they have worked with. The desire for change in NHS dental services was clear.</w:t>
      </w:r>
    </w:p>
    <w:p w14:paraId="0342749A" w14:textId="03C46C9F" w:rsidR="00427087" w:rsidRPr="00882C91" w:rsidRDefault="00427087" w:rsidP="00427087">
      <w:pPr>
        <w:pStyle w:val="Quote"/>
        <w:rPr>
          <w:sz w:val="32"/>
          <w:szCs w:val="32"/>
        </w:rPr>
      </w:pPr>
      <w:r w:rsidRPr="00882C91">
        <w:rPr>
          <w:sz w:val="32"/>
          <w:szCs w:val="32"/>
        </w:rPr>
        <w:t>“It would change so many people’s lives if they had basic understanding of disabilities.”</w:t>
      </w:r>
      <w:r w:rsidRPr="00882C91">
        <w:rPr>
          <w:sz w:val="32"/>
          <w:szCs w:val="32"/>
        </w:rPr>
        <w:t xml:space="preserve"> Focus group attendee</w:t>
      </w:r>
    </w:p>
    <w:p w14:paraId="7114A46C" w14:textId="6B0BB18C" w:rsidR="00427087" w:rsidRPr="00882C91" w:rsidRDefault="00463458" w:rsidP="00463458">
      <w:pPr>
        <w:pStyle w:val="Heading2"/>
        <w:rPr>
          <w:sz w:val="40"/>
          <w:szCs w:val="40"/>
        </w:rPr>
      </w:pPr>
      <w:bookmarkStart w:id="3" w:name="_Toc201562865"/>
      <w:r w:rsidRPr="00882C91">
        <w:rPr>
          <w:sz w:val="40"/>
          <w:szCs w:val="40"/>
        </w:rPr>
        <w:t>Representing the seldom heard</w:t>
      </w:r>
      <w:bookmarkEnd w:id="3"/>
    </w:p>
    <w:p w14:paraId="28128011" w14:textId="17021048" w:rsidR="00463458" w:rsidRPr="00882C91" w:rsidRDefault="00463458" w:rsidP="00463458">
      <w:pPr>
        <w:rPr>
          <w:sz w:val="32"/>
          <w:szCs w:val="32"/>
        </w:rPr>
      </w:pPr>
      <w:r w:rsidRPr="00882C91">
        <w:rPr>
          <w:sz w:val="32"/>
          <w:szCs w:val="32"/>
        </w:rPr>
        <w:t>The group agreed that having a range of ways to contact dental services is the best way to meet different accessibility needs.</w:t>
      </w:r>
    </w:p>
    <w:p w14:paraId="2D569277" w14:textId="1A88FC2C" w:rsidR="00463458" w:rsidRPr="00882C91" w:rsidRDefault="00463458" w:rsidP="00463458">
      <w:pPr>
        <w:pStyle w:val="Quote"/>
        <w:rPr>
          <w:sz w:val="32"/>
          <w:szCs w:val="32"/>
        </w:rPr>
      </w:pPr>
      <w:r w:rsidRPr="00882C91">
        <w:rPr>
          <w:sz w:val="32"/>
          <w:szCs w:val="32"/>
        </w:rPr>
        <w:t>“It should not be up to an individual to pay for an interpreter themselves.”</w:t>
      </w:r>
      <w:r w:rsidRPr="00882C91">
        <w:rPr>
          <w:sz w:val="32"/>
          <w:szCs w:val="32"/>
        </w:rPr>
        <w:t xml:space="preserve"> Focus group attendee</w:t>
      </w:r>
    </w:p>
    <w:p w14:paraId="1C63B94D" w14:textId="091BE06B" w:rsidR="00463458" w:rsidRPr="00882C91" w:rsidRDefault="003E2248" w:rsidP="003E2248">
      <w:pPr>
        <w:pStyle w:val="Heading2"/>
        <w:rPr>
          <w:sz w:val="40"/>
          <w:szCs w:val="40"/>
        </w:rPr>
      </w:pPr>
      <w:bookmarkStart w:id="4" w:name="_Toc201562866"/>
      <w:r w:rsidRPr="00882C91">
        <w:rPr>
          <w:sz w:val="40"/>
          <w:szCs w:val="40"/>
        </w:rPr>
        <w:t>Increasing knowledge of disabilities</w:t>
      </w:r>
      <w:bookmarkEnd w:id="4"/>
    </w:p>
    <w:p w14:paraId="6FBB2C2C" w14:textId="5232F777" w:rsidR="003E2248" w:rsidRPr="00882C91" w:rsidRDefault="003E2248" w:rsidP="003E2248">
      <w:pPr>
        <w:rPr>
          <w:sz w:val="32"/>
          <w:szCs w:val="32"/>
        </w:rPr>
      </w:pPr>
      <w:r w:rsidRPr="00882C91">
        <w:rPr>
          <w:sz w:val="32"/>
          <w:szCs w:val="32"/>
        </w:rPr>
        <w:t>There was an expressed need for training frontline staff in how to communicate with and understand people with different disabilities. The group suggested working together to develop a “catch-all” training that can touch on the different needs of people across the borough.</w:t>
      </w:r>
    </w:p>
    <w:p w14:paraId="6EC78935" w14:textId="4C17ED4C" w:rsidR="003E2248" w:rsidRPr="00882C91" w:rsidRDefault="003E2248" w:rsidP="003E2248">
      <w:pPr>
        <w:pStyle w:val="Quote"/>
        <w:rPr>
          <w:sz w:val="32"/>
          <w:szCs w:val="32"/>
        </w:rPr>
      </w:pPr>
      <w:r w:rsidRPr="00882C91">
        <w:rPr>
          <w:sz w:val="32"/>
          <w:szCs w:val="32"/>
        </w:rPr>
        <w:t>“I’m visually impaired so I can’t use online forms.”</w:t>
      </w:r>
      <w:r w:rsidRPr="00882C91">
        <w:rPr>
          <w:sz w:val="32"/>
          <w:szCs w:val="32"/>
        </w:rPr>
        <w:t xml:space="preserve"> Focus group attendee</w:t>
      </w:r>
    </w:p>
    <w:p w14:paraId="569D1392" w14:textId="6410133F" w:rsidR="003E2248" w:rsidRPr="00882C91" w:rsidRDefault="002D1BA0" w:rsidP="002D1BA0">
      <w:pPr>
        <w:pStyle w:val="Heading2"/>
        <w:rPr>
          <w:sz w:val="40"/>
          <w:szCs w:val="40"/>
        </w:rPr>
      </w:pPr>
      <w:bookmarkStart w:id="5" w:name="_Toc201562867"/>
      <w:r w:rsidRPr="00882C91">
        <w:rPr>
          <w:sz w:val="40"/>
          <w:szCs w:val="40"/>
        </w:rPr>
        <w:t>Communication</w:t>
      </w:r>
      <w:bookmarkEnd w:id="5"/>
    </w:p>
    <w:p w14:paraId="4424CCD9" w14:textId="651B78AF" w:rsidR="002D1BA0" w:rsidRPr="00882C91" w:rsidRDefault="002D1BA0" w:rsidP="002D1BA0">
      <w:pPr>
        <w:rPr>
          <w:sz w:val="32"/>
          <w:szCs w:val="32"/>
        </w:rPr>
      </w:pPr>
      <w:r w:rsidRPr="00882C91">
        <w:rPr>
          <w:sz w:val="32"/>
          <w:szCs w:val="32"/>
        </w:rPr>
        <w:t xml:space="preserve">There appears to be a lack of interpreters arranged for people who speak a different language. We heard how some patients had to </w:t>
      </w:r>
      <w:r w:rsidRPr="00882C91">
        <w:rPr>
          <w:sz w:val="32"/>
          <w:szCs w:val="32"/>
        </w:rPr>
        <w:lastRenderedPageBreak/>
        <w:t>pay for interpreters themselves or use unqualified friends, family or advocates. One concerning story was of a British Sign Language user who had the wrong tooth removed due to a communication breakdown.</w:t>
      </w:r>
    </w:p>
    <w:p w14:paraId="2D1A8094" w14:textId="56CEC543" w:rsidR="002D1BA0" w:rsidRPr="00882C91" w:rsidRDefault="002D1BA0" w:rsidP="002D1BA0">
      <w:pPr>
        <w:pStyle w:val="Heading2"/>
        <w:rPr>
          <w:sz w:val="40"/>
          <w:szCs w:val="40"/>
        </w:rPr>
      </w:pPr>
      <w:bookmarkStart w:id="6" w:name="_Toc201562868"/>
      <w:r w:rsidRPr="00882C91">
        <w:rPr>
          <w:sz w:val="40"/>
          <w:szCs w:val="40"/>
        </w:rPr>
        <w:t>Treating the advocate not the patient</w:t>
      </w:r>
      <w:bookmarkEnd w:id="6"/>
    </w:p>
    <w:p w14:paraId="741419E8" w14:textId="7B9A6431" w:rsidR="002D1BA0" w:rsidRPr="00882C91" w:rsidRDefault="002724A0" w:rsidP="002D1BA0">
      <w:pPr>
        <w:rPr>
          <w:sz w:val="32"/>
          <w:szCs w:val="32"/>
        </w:rPr>
      </w:pPr>
      <w:r w:rsidRPr="00882C91">
        <w:rPr>
          <w:sz w:val="32"/>
          <w:szCs w:val="32"/>
        </w:rPr>
        <w:t>Focus group members told us staff in dental services have, on some occasions, spoken directly to advocates or interpreters instead of addressing the patient with additional needs directly.</w:t>
      </w:r>
    </w:p>
    <w:p w14:paraId="0E99DDC5" w14:textId="0217C997" w:rsidR="002724A0" w:rsidRPr="00882C91" w:rsidRDefault="002724A0" w:rsidP="002724A0">
      <w:pPr>
        <w:pStyle w:val="Quote"/>
        <w:rPr>
          <w:sz w:val="32"/>
          <w:szCs w:val="32"/>
        </w:rPr>
      </w:pPr>
      <w:r w:rsidRPr="00882C91">
        <w:rPr>
          <w:sz w:val="32"/>
          <w:szCs w:val="32"/>
        </w:rPr>
        <w:t>“You shouldn’t have to beg for something that should be your right.”</w:t>
      </w:r>
      <w:r w:rsidRPr="00882C91">
        <w:rPr>
          <w:sz w:val="32"/>
          <w:szCs w:val="32"/>
        </w:rPr>
        <w:t xml:space="preserve"> Focus group attendee</w:t>
      </w:r>
    </w:p>
    <w:p w14:paraId="475868CC" w14:textId="04E3E077" w:rsidR="002724A0" w:rsidRPr="00882C91" w:rsidRDefault="002724A0" w:rsidP="002724A0">
      <w:pPr>
        <w:pStyle w:val="Heading2"/>
        <w:rPr>
          <w:sz w:val="40"/>
          <w:szCs w:val="40"/>
        </w:rPr>
      </w:pPr>
      <w:bookmarkStart w:id="7" w:name="_Toc201562869"/>
      <w:r w:rsidRPr="00882C91">
        <w:rPr>
          <w:sz w:val="40"/>
          <w:szCs w:val="40"/>
        </w:rPr>
        <w:t>Technology</w:t>
      </w:r>
      <w:bookmarkEnd w:id="7"/>
    </w:p>
    <w:p w14:paraId="46AA0CE2" w14:textId="08A7C8F2" w:rsidR="002724A0" w:rsidRPr="00882C91" w:rsidRDefault="006D5EE8" w:rsidP="002724A0">
      <w:pPr>
        <w:rPr>
          <w:sz w:val="32"/>
          <w:szCs w:val="32"/>
        </w:rPr>
      </w:pPr>
      <w:r w:rsidRPr="00882C91">
        <w:rPr>
          <w:sz w:val="32"/>
          <w:szCs w:val="32"/>
        </w:rPr>
        <w:t>There were mixed views on technology. While some technology can assist people with disabilities, other people can feel excluded.</w:t>
      </w:r>
    </w:p>
    <w:p w14:paraId="77BDA940"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13F13096" w14:textId="51139811" w:rsidR="006D5EE8" w:rsidRPr="00882C91" w:rsidRDefault="006D5EE8" w:rsidP="006D5EE8">
      <w:pPr>
        <w:pStyle w:val="Heading1"/>
        <w:rPr>
          <w:sz w:val="48"/>
          <w:szCs w:val="48"/>
        </w:rPr>
      </w:pPr>
      <w:bookmarkStart w:id="8" w:name="_Toc201562870"/>
      <w:r w:rsidRPr="00882C91">
        <w:rPr>
          <w:sz w:val="48"/>
          <w:szCs w:val="48"/>
        </w:rPr>
        <w:lastRenderedPageBreak/>
        <w:t>Appointment availability</w:t>
      </w:r>
      <w:bookmarkEnd w:id="8"/>
    </w:p>
    <w:p w14:paraId="2256376F" w14:textId="7C0234CC" w:rsidR="001201D8" w:rsidRPr="00882C91" w:rsidRDefault="00D047C6" w:rsidP="00D047C6">
      <w:pPr>
        <w:pStyle w:val="Quote"/>
        <w:rPr>
          <w:sz w:val="32"/>
          <w:szCs w:val="32"/>
        </w:rPr>
      </w:pPr>
      <w:r w:rsidRPr="00882C91">
        <w:rPr>
          <w:sz w:val="32"/>
          <w:szCs w:val="32"/>
        </w:rPr>
        <w:t>“Dental practices</w:t>
      </w:r>
      <w:r w:rsidRPr="00882C91">
        <w:rPr>
          <w:sz w:val="32"/>
          <w:szCs w:val="32"/>
        </w:rPr>
        <w:t xml:space="preserve"> </w:t>
      </w:r>
      <w:r w:rsidRPr="00882C91">
        <w:rPr>
          <w:sz w:val="32"/>
          <w:szCs w:val="32"/>
        </w:rPr>
        <w:t>don't have any available space.”</w:t>
      </w:r>
      <w:r w:rsidRPr="00882C91">
        <w:rPr>
          <w:sz w:val="32"/>
          <w:szCs w:val="32"/>
        </w:rPr>
        <w:t xml:space="preserve"> Survey respondent</w:t>
      </w:r>
    </w:p>
    <w:p w14:paraId="7B63783C" w14:textId="10D6FA8A" w:rsidR="006D5EE8" w:rsidRPr="00882C91" w:rsidRDefault="006D5EE8" w:rsidP="006D5EE8">
      <w:pPr>
        <w:rPr>
          <w:sz w:val="32"/>
          <w:szCs w:val="32"/>
        </w:rPr>
      </w:pPr>
      <w:r w:rsidRPr="00882C91">
        <w:rPr>
          <w:sz w:val="32"/>
          <w:szCs w:val="32"/>
        </w:rPr>
        <w:t>84% of people were able to book an NHS dental appointment the last time they tried. The majority (85%) of people tried to book with a dental practice they had been to before.</w:t>
      </w:r>
    </w:p>
    <w:p w14:paraId="0F734258" w14:textId="60591F81" w:rsidR="006D5EE8" w:rsidRPr="00882C91" w:rsidRDefault="000955F7" w:rsidP="006D5EE8">
      <w:pPr>
        <w:rPr>
          <w:sz w:val="32"/>
          <w:szCs w:val="32"/>
        </w:rPr>
      </w:pPr>
      <w:r w:rsidRPr="00882C91">
        <w:rPr>
          <w:sz w:val="32"/>
          <w:szCs w:val="32"/>
        </w:rPr>
        <w:t>Those that were unable to get an appointment said it was due to no appointments being available, the dentist not taking new patients or other reasons.</w:t>
      </w:r>
    </w:p>
    <w:p w14:paraId="53168EA0" w14:textId="77777777" w:rsidR="000955F7" w:rsidRPr="000955F7" w:rsidRDefault="000955F7" w:rsidP="000955F7">
      <w:pPr>
        <w:rPr>
          <w:sz w:val="32"/>
          <w:szCs w:val="32"/>
        </w:rPr>
      </w:pPr>
      <w:r w:rsidRPr="000955F7">
        <w:rPr>
          <w:sz w:val="32"/>
          <w:szCs w:val="32"/>
        </w:rPr>
        <w:t>There may be reasons for the difference between our mystery shopper and survey results:</w:t>
      </w:r>
    </w:p>
    <w:p w14:paraId="236A7641" w14:textId="77777777" w:rsidR="000955F7" w:rsidRPr="000955F7" w:rsidRDefault="000955F7" w:rsidP="000955F7">
      <w:pPr>
        <w:numPr>
          <w:ilvl w:val="0"/>
          <w:numId w:val="2"/>
        </w:numPr>
        <w:rPr>
          <w:sz w:val="32"/>
          <w:szCs w:val="32"/>
        </w:rPr>
      </w:pPr>
      <w:r w:rsidRPr="000955F7">
        <w:rPr>
          <w:sz w:val="32"/>
          <w:szCs w:val="32"/>
        </w:rPr>
        <w:t>Patients sometimes pre-book routine appointments far in advance.</w:t>
      </w:r>
    </w:p>
    <w:p w14:paraId="46476531" w14:textId="77777777" w:rsidR="000955F7" w:rsidRPr="000955F7" w:rsidRDefault="000955F7" w:rsidP="000955F7">
      <w:pPr>
        <w:numPr>
          <w:ilvl w:val="0"/>
          <w:numId w:val="2"/>
        </w:numPr>
        <w:rPr>
          <w:sz w:val="32"/>
          <w:szCs w:val="32"/>
        </w:rPr>
      </w:pPr>
      <w:r w:rsidRPr="000955F7">
        <w:rPr>
          <w:sz w:val="32"/>
          <w:szCs w:val="32"/>
        </w:rPr>
        <w:t>Most patients book with practices where they have been before.</w:t>
      </w:r>
    </w:p>
    <w:p w14:paraId="133E1F84" w14:textId="1879EE3F" w:rsidR="000955F7" w:rsidRPr="00882C91" w:rsidRDefault="000955F7" w:rsidP="006D5EE8">
      <w:pPr>
        <w:rPr>
          <w:sz w:val="32"/>
          <w:szCs w:val="32"/>
        </w:rPr>
      </w:pPr>
      <w:r w:rsidRPr="00882C91">
        <w:rPr>
          <w:sz w:val="32"/>
          <w:szCs w:val="32"/>
        </w:rPr>
        <w:t>This suggests that it may be easier to get an NHS dental appointment if a person has been to that dental practice before.</w:t>
      </w:r>
    </w:p>
    <w:p w14:paraId="4DD2C7E3" w14:textId="356BABE2" w:rsidR="000955F7" w:rsidRPr="00882C91" w:rsidRDefault="001201D8" w:rsidP="006D5EE8">
      <w:pPr>
        <w:rPr>
          <w:rStyle w:val="Hyperlink"/>
          <w:sz w:val="32"/>
          <w:szCs w:val="32"/>
        </w:rPr>
      </w:pPr>
      <w:r w:rsidRPr="00882C91">
        <w:rPr>
          <w:b/>
          <w:bCs/>
          <w:sz w:val="32"/>
          <w:szCs w:val="32"/>
        </w:rPr>
        <w:t>Since 2006 people do not have to register with an NHS dentist, like a GP, when a new NHS dental contract was introduced</w:t>
      </w:r>
      <w:r w:rsidR="004056EA" w:rsidRPr="00882C91">
        <w:rPr>
          <w:b/>
          <w:bCs/>
          <w:sz w:val="32"/>
          <w:szCs w:val="32"/>
        </w:rPr>
        <w:t xml:space="preserve">. Find out more in the </w:t>
      </w:r>
      <w:r w:rsidR="004056EA" w:rsidRPr="00882C91">
        <w:rPr>
          <w:b/>
          <w:bCs/>
          <w:sz w:val="32"/>
          <w:szCs w:val="32"/>
        </w:rPr>
        <w:fldChar w:fldCharType="begin"/>
      </w:r>
      <w:r w:rsidR="004056EA" w:rsidRPr="00882C91">
        <w:rPr>
          <w:b/>
          <w:bCs/>
          <w:sz w:val="32"/>
          <w:szCs w:val="32"/>
        </w:rPr>
        <w:instrText>HYPERLINK  \l "_Registration"</w:instrText>
      </w:r>
      <w:r w:rsidR="004056EA" w:rsidRPr="00882C91">
        <w:rPr>
          <w:b/>
          <w:bCs/>
          <w:sz w:val="32"/>
          <w:szCs w:val="32"/>
        </w:rPr>
      </w:r>
      <w:r w:rsidR="004056EA" w:rsidRPr="00882C91">
        <w:rPr>
          <w:b/>
          <w:bCs/>
          <w:sz w:val="32"/>
          <w:szCs w:val="32"/>
        </w:rPr>
        <w:fldChar w:fldCharType="separate"/>
      </w:r>
      <w:r w:rsidR="004056EA" w:rsidRPr="00882C91">
        <w:rPr>
          <w:rStyle w:val="Hyperlink"/>
          <w:b/>
          <w:bCs/>
          <w:sz w:val="32"/>
          <w:szCs w:val="32"/>
        </w:rPr>
        <w:t>About registration section.</w:t>
      </w:r>
    </w:p>
    <w:p w14:paraId="66DE0885" w14:textId="4FA95068" w:rsidR="001201D8" w:rsidRPr="00882C91" w:rsidRDefault="004056EA" w:rsidP="001201D8">
      <w:pPr>
        <w:pStyle w:val="Quote"/>
        <w:rPr>
          <w:sz w:val="32"/>
          <w:szCs w:val="32"/>
        </w:rPr>
      </w:pPr>
      <w:r w:rsidRPr="00882C91">
        <w:rPr>
          <w:b/>
          <w:bCs/>
          <w:i w:val="0"/>
          <w:iCs w:val="0"/>
          <w:color w:val="auto"/>
          <w:sz w:val="32"/>
          <w:szCs w:val="32"/>
        </w:rPr>
        <w:fldChar w:fldCharType="end"/>
      </w:r>
      <w:r w:rsidR="001201D8" w:rsidRPr="00882C91">
        <w:rPr>
          <w:sz w:val="32"/>
          <w:szCs w:val="32"/>
        </w:rPr>
        <w:t>"We haven't been able to book an appointment for a while.”</w:t>
      </w:r>
      <w:r w:rsidR="001201D8" w:rsidRPr="00882C91">
        <w:rPr>
          <w:sz w:val="32"/>
          <w:szCs w:val="32"/>
        </w:rPr>
        <w:t xml:space="preserve"> Focus group attendee</w:t>
      </w:r>
    </w:p>
    <w:p w14:paraId="0AA6755A" w14:textId="24FFFA30" w:rsidR="00D047C6" w:rsidRPr="00882C91" w:rsidRDefault="00C322E3" w:rsidP="00C322E3">
      <w:pPr>
        <w:rPr>
          <w:sz w:val="32"/>
          <w:szCs w:val="32"/>
        </w:rPr>
      </w:pPr>
      <w:r w:rsidRPr="00882C91">
        <w:rPr>
          <w:sz w:val="32"/>
          <w:szCs w:val="32"/>
        </w:rPr>
        <w:t>People told us that work or caring responsibilities impacted their ability to make a dental appointment.</w:t>
      </w:r>
    </w:p>
    <w:p w14:paraId="2DDC1F62" w14:textId="067FA349" w:rsidR="00C322E3" w:rsidRPr="00882C91" w:rsidRDefault="00C322E3" w:rsidP="00C322E3">
      <w:pPr>
        <w:rPr>
          <w:sz w:val="32"/>
          <w:szCs w:val="32"/>
        </w:rPr>
      </w:pPr>
      <w:r w:rsidRPr="00882C91">
        <w:rPr>
          <w:sz w:val="32"/>
          <w:szCs w:val="32"/>
        </w:rPr>
        <w:t>Some dental practices only offer NHS appointments at limited times.</w:t>
      </w:r>
    </w:p>
    <w:p w14:paraId="5A1CC396" w14:textId="07BB352D" w:rsidR="00347DC1" w:rsidRPr="00882C91" w:rsidRDefault="00347DC1" w:rsidP="00347DC1">
      <w:pPr>
        <w:pStyle w:val="Quote"/>
        <w:rPr>
          <w:sz w:val="32"/>
          <w:szCs w:val="32"/>
        </w:rPr>
      </w:pPr>
      <w:r w:rsidRPr="00882C91">
        <w:rPr>
          <w:sz w:val="32"/>
          <w:szCs w:val="32"/>
        </w:rPr>
        <w:lastRenderedPageBreak/>
        <w:t>“My dentist only offers NHS treatment on a Monday.”</w:t>
      </w:r>
      <w:r w:rsidRPr="00882C91">
        <w:rPr>
          <w:sz w:val="32"/>
          <w:szCs w:val="32"/>
        </w:rPr>
        <w:t xml:space="preserve"> Survey respondent</w:t>
      </w:r>
    </w:p>
    <w:p w14:paraId="6C04AE15" w14:textId="3099273C" w:rsidR="00347DC1" w:rsidRPr="00882C91" w:rsidRDefault="00347DC1" w:rsidP="00347DC1">
      <w:pPr>
        <w:rPr>
          <w:sz w:val="32"/>
          <w:szCs w:val="32"/>
        </w:rPr>
      </w:pPr>
      <w:r w:rsidRPr="00882C91">
        <w:rPr>
          <w:sz w:val="32"/>
          <w:szCs w:val="32"/>
        </w:rPr>
        <w:t>People seeking appointments for their children and people who work in certain industries highlighted how it is hard to find appointments that fit around the school and working day.</w:t>
      </w:r>
    </w:p>
    <w:p w14:paraId="435A7245" w14:textId="41BA8E75" w:rsidR="003D34CA" w:rsidRPr="00882C91" w:rsidRDefault="003D34CA" w:rsidP="003D34CA">
      <w:pPr>
        <w:pStyle w:val="Quote"/>
        <w:rPr>
          <w:sz w:val="32"/>
          <w:szCs w:val="32"/>
        </w:rPr>
      </w:pPr>
      <w:r w:rsidRPr="00882C91">
        <w:rPr>
          <w:sz w:val="32"/>
          <w:szCs w:val="32"/>
        </w:rPr>
        <w:t>“The practice would not offer an appointment outside of school hours, which meant we had to plan to take both our kids out of school.”</w:t>
      </w:r>
      <w:r w:rsidRPr="00882C91">
        <w:rPr>
          <w:sz w:val="32"/>
          <w:szCs w:val="32"/>
        </w:rPr>
        <w:t xml:space="preserve"> Survey respondent</w:t>
      </w:r>
    </w:p>
    <w:p w14:paraId="42CAEC08" w14:textId="033BC44E" w:rsidR="003D34CA" w:rsidRPr="00882C91" w:rsidRDefault="003D34CA" w:rsidP="003D34CA">
      <w:pPr>
        <w:rPr>
          <w:sz w:val="32"/>
          <w:szCs w:val="32"/>
        </w:rPr>
      </w:pPr>
      <w:r w:rsidRPr="00882C91">
        <w:rPr>
          <w:sz w:val="32"/>
          <w:szCs w:val="32"/>
        </w:rPr>
        <w:t xml:space="preserve">We heard positive stories of dental practices </w:t>
      </w:r>
      <w:proofErr w:type="gramStart"/>
      <w:r w:rsidRPr="00882C91">
        <w:rPr>
          <w:sz w:val="32"/>
          <w:szCs w:val="32"/>
        </w:rPr>
        <w:t>making adjustments to</w:t>
      </w:r>
      <w:proofErr w:type="gramEnd"/>
      <w:r w:rsidRPr="00882C91">
        <w:rPr>
          <w:sz w:val="32"/>
          <w:szCs w:val="32"/>
        </w:rPr>
        <w:t xml:space="preserve"> help patients reduce time taken off work for appointments.</w:t>
      </w:r>
    </w:p>
    <w:p w14:paraId="018FD11A" w14:textId="3E13A228" w:rsidR="00E676CD" w:rsidRPr="00882C91" w:rsidRDefault="00E676CD" w:rsidP="003D34CA">
      <w:pPr>
        <w:rPr>
          <w:sz w:val="32"/>
          <w:szCs w:val="32"/>
        </w:rPr>
      </w:pPr>
      <w:r w:rsidRPr="00882C91">
        <w:rPr>
          <w:sz w:val="32"/>
          <w:szCs w:val="32"/>
        </w:rPr>
        <w:t>One person told us that the dentist was able to complete all their treatment in one visit to prevent them having to take more time off work.</w:t>
      </w:r>
    </w:p>
    <w:p w14:paraId="4065F4AB" w14:textId="1FF9563E" w:rsidR="00E676CD" w:rsidRPr="00882C91" w:rsidRDefault="00E676CD" w:rsidP="003D34CA">
      <w:pPr>
        <w:rPr>
          <w:sz w:val="32"/>
          <w:szCs w:val="32"/>
        </w:rPr>
      </w:pPr>
      <w:r w:rsidRPr="00882C91">
        <w:rPr>
          <w:sz w:val="32"/>
          <w:szCs w:val="32"/>
        </w:rPr>
        <w:t>Another said they were able to rearrange their pre-booked appointment when unable to make the date or time provided.</w:t>
      </w:r>
    </w:p>
    <w:p w14:paraId="6A8A9897" w14:textId="13EBF1F5" w:rsidR="00E676CD" w:rsidRPr="00882C91" w:rsidRDefault="00E676CD" w:rsidP="003D34CA">
      <w:pPr>
        <w:rPr>
          <w:sz w:val="32"/>
          <w:szCs w:val="32"/>
        </w:rPr>
      </w:pPr>
      <w:r w:rsidRPr="00882C91">
        <w:rPr>
          <w:sz w:val="32"/>
          <w:szCs w:val="32"/>
        </w:rPr>
        <w:t>People who have inflexible work or caring commitments may face the decision to pay for private dental treatment at a time that works for them.</w:t>
      </w:r>
    </w:p>
    <w:p w14:paraId="6E2F08E5" w14:textId="4A428EA4" w:rsidR="00E676CD" w:rsidRPr="00882C91" w:rsidRDefault="00E676CD" w:rsidP="00E676CD">
      <w:pPr>
        <w:pStyle w:val="Quote"/>
        <w:rPr>
          <w:sz w:val="32"/>
          <w:szCs w:val="32"/>
        </w:rPr>
      </w:pPr>
      <w:r w:rsidRPr="00882C91">
        <w:rPr>
          <w:sz w:val="32"/>
          <w:szCs w:val="32"/>
        </w:rPr>
        <w:t xml:space="preserve">“As a full time </w:t>
      </w:r>
      <w:proofErr w:type="gramStart"/>
      <w:r w:rsidRPr="00882C91">
        <w:rPr>
          <w:sz w:val="32"/>
          <w:szCs w:val="32"/>
        </w:rPr>
        <w:t>worker</w:t>
      </w:r>
      <w:proofErr w:type="gramEnd"/>
      <w:r w:rsidRPr="00882C91">
        <w:rPr>
          <w:sz w:val="32"/>
          <w:szCs w:val="32"/>
        </w:rPr>
        <w:t xml:space="preserve"> it’s very difficult sometimes to get appointments outside of work.”</w:t>
      </w:r>
      <w:r w:rsidRPr="00882C91">
        <w:rPr>
          <w:sz w:val="32"/>
          <w:szCs w:val="32"/>
        </w:rPr>
        <w:t xml:space="preserve"> Survey respondent</w:t>
      </w:r>
    </w:p>
    <w:p w14:paraId="5C0D89F0" w14:textId="32EFEE0B" w:rsidR="00E676CD" w:rsidRPr="00882C91" w:rsidRDefault="008C4980" w:rsidP="008C4980">
      <w:pPr>
        <w:pStyle w:val="Heading3"/>
        <w:rPr>
          <w:sz w:val="36"/>
          <w:szCs w:val="36"/>
        </w:rPr>
      </w:pPr>
      <w:bookmarkStart w:id="9" w:name="_Toc201562871"/>
      <w:r w:rsidRPr="00882C91">
        <w:rPr>
          <w:sz w:val="36"/>
          <w:szCs w:val="36"/>
        </w:rPr>
        <w:t>Recommendation</w:t>
      </w:r>
      <w:bookmarkEnd w:id="9"/>
    </w:p>
    <w:p w14:paraId="45639274" w14:textId="483E393D" w:rsidR="008C4980" w:rsidRPr="00882C91" w:rsidRDefault="008C4980" w:rsidP="008C4980">
      <w:pPr>
        <w:rPr>
          <w:sz w:val="32"/>
          <w:szCs w:val="32"/>
        </w:rPr>
      </w:pPr>
      <w:r w:rsidRPr="00882C91">
        <w:rPr>
          <w:sz w:val="32"/>
          <w:szCs w:val="32"/>
        </w:rPr>
        <w:t>The NHS website does not display time restrictions on NHS appointments which means patients may have to contact multiple practices directly to find a practice that can meet their needs.</w:t>
      </w:r>
      <w:r w:rsidRPr="00882C91">
        <w:rPr>
          <w:sz w:val="32"/>
          <w:szCs w:val="32"/>
        </w:rPr>
        <w:t xml:space="preserve"> </w:t>
      </w:r>
      <w:r w:rsidRPr="00882C91">
        <w:rPr>
          <w:sz w:val="32"/>
          <w:szCs w:val="32"/>
        </w:rPr>
        <w:t>We recommend putting the times of NHS appointments, as well as general opening times, on the NHS website.</w:t>
      </w:r>
    </w:p>
    <w:p w14:paraId="6D9C9D9D"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744E65DB" w14:textId="4212FDBA" w:rsidR="008C4980" w:rsidRPr="00882C91" w:rsidRDefault="00E66C93" w:rsidP="00E66C93">
      <w:pPr>
        <w:pStyle w:val="Heading1"/>
        <w:rPr>
          <w:sz w:val="48"/>
          <w:szCs w:val="48"/>
        </w:rPr>
      </w:pPr>
      <w:bookmarkStart w:id="10" w:name="_Toc201562872"/>
      <w:r w:rsidRPr="00882C91">
        <w:rPr>
          <w:sz w:val="48"/>
          <w:szCs w:val="48"/>
        </w:rPr>
        <w:lastRenderedPageBreak/>
        <w:t>Waiting times</w:t>
      </w:r>
      <w:bookmarkEnd w:id="10"/>
    </w:p>
    <w:p w14:paraId="41E7694B" w14:textId="52163896" w:rsidR="00E66C93" w:rsidRPr="00882C91" w:rsidRDefault="00E66C93" w:rsidP="00E66C93">
      <w:pPr>
        <w:rPr>
          <w:sz w:val="32"/>
          <w:szCs w:val="32"/>
        </w:rPr>
      </w:pPr>
      <w:r w:rsidRPr="00882C91">
        <w:rPr>
          <w:sz w:val="32"/>
          <w:szCs w:val="32"/>
        </w:rPr>
        <w:t>As part of our Mystery Shopper exercise, we found the average wait for an urgent NHS dental appointment in the borough was three days and for a routine NHS dental appointment it was 21 days.</w:t>
      </w:r>
      <w:r w:rsidRPr="00882C91">
        <w:rPr>
          <w:sz w:val="32"/>
          <w:szCs w:val="32"/>
        </w:rPr>
        <w:t xml:space="preserve"> </w:t>
      </w:r>
      <w:r w:rsidRPr="00882C91">
        <w:rPr>
          <w:sz w:val="32"/>
          <w:szCs w:val="32"/>
        </w:rPr>
        <w:t>However, people told us that their wait for more specialised treatment could be prolonged and cause stress.</w:t>
      </w:r>
    </w:p>
    <w:p w14:paraId="23A612C6" w14:textId="51B11781" w:rsidR="00E66C93" w:rsidRPr="00882C91" w:rsidRDefault="00E66C93" w:rsidP="00E66C93">
      <w:pPr>
        <w:pStyle w:val="Heading2"/>
        <w:rPr>
          <w:sz w:val="40"/>
          <w:szCs w:val="40"/>
        </w:rPr>
      </w:pPr>
      <w:bookmarkStart w:id="11" w:name="_Toc201562873"/>
      <w:r w:rsidRPr="00882C91">
        <w:rPr>
          <w:sz w:val="40"/>
          <w:szCs w:val="40"/>
        </w:rPr>
        <w:t>Kacey’s story</w:t>
      </w:r>
      <w:bookmarkEnd w:id="11"/>
    </w:p>
    <w:p w14:paraId="53DA4A0C" w14:textId="6FD1A6BB" w:rsidR="008C4980" w:rsidRPr="00882C91" w:rsidRDefault="002936BE" w:rsidP="008C4980">
      <w:pPr>
        <w:rPr>
          <w:sz w:val="32"/>
          <w:szCs w:val="32"/>
        </w:rPr>
      </w:pPr>
      <w:r w:rsidRPr="00882C91">
        <w:rPr>
          <w:sz w:val="32"/>
          <w:szCs w:val="32"/>
        </w:rPr>
        <w:t>Kacey’ shared her experience of waiting over two years for her daughter to have a set of braces fitted.</w:t>
      </w:r>
    </w:p>
    <w:p w14:paraId="3DEA4297" w14:textId="77777777" w:rsidR="002936BE" w:rsidRPr="00882C91" w:rsidRDefault="002936BE" w:rsidP="002936BE">
      <w:pPr>
        <w:pStyle w:val="Quote"/>
        <w:rPr>
          <w:sz w:val="32"/>
          <w:szCs w:val="32"/>
        </w:rPr>
      </w:pPr>
      <w:r w:rsidRPr="00882C91">
        <w:rPr>
          <w:sz w:val="32"/>
          <w:szCs w:val="32"/>
        </w:rPr>
        <w:t xml:space="preserve">“I have significant concerns about waiting times for children's dental care. </w:t>
      </w:r>
    </w:p>
    <w:p w14:paraId="5F096183" w14:textId="77777777" w:rsidR="002936BE" w:rsidRPr="00882C91" w:rsidRDefault="002936BE" w:rsidP="002936BE">
      <w:pPr>
        <w:pStyle w:val="Quote"/>
        <w:rPr>
          <w:sz w:val="32"/>
          <w:szCs w:val="32"/>
        </w:rPr>
      </w:pPr>
      <w:r w:rsidRPr="00882C91">
        <w:rPr>
          <w:sz w:val="32"/>
          <w:szCs w:val="32"/>
        </w:rPr>
        <w:t xml:space="preserve">My daughter who is aged 13 needs a brace for her teeth. She has been on a waiting list for two years already and we have been advised she will need to wait a further three years before she will be seen regarding having a brace fitted. </w:t>
      </w:r>
    </w:p>
    <w:p w14:paraId="05EEC372" w14:textId="77777777" w:rsidR="002936BE" w:rsidRPr="00882C91" w:rsidRDefault="002936BE" w:rsidP="002936BE">
      <w:pPr>
        <w:pStyle w:val="Quote"/>
        <w:rPr>
          <w:sz w:val="32"/>
          <w:szCs w:val="32"/>
        </w:rPr>
      </w:pPr>
      <w:r w:rsidRPr="00882C91">
        <w:rPr>
          <w:b/>
          <w:bCs/>
          <w:sz w:val="32"/>
          <w:szCs w:val="32"/>
        </w:rPr>
        <w:t xml:space="preserve">Five years total waiting list for a brace for teeth! </w:t>
      </w:r>
    </w:p>
    <w:p w14:paraId="33CCB29F" w14:textId="77777777" w:rsidR="002936BE" w:rsidRPr="00882C91" w:rsidRDefault="002936BE" w:rsidP="002936BE">
      <w:pPr>
        <w:pStyle w:val="Quote"/>
        <w:rPr>
          <w:sz w:val="32"/>
          <w:szCs w:val="32"/>
        </w:rPr>
      </w:pPr>
      <w:r w:rsidRPr="00882C91">
        <w:rPr>
          <w:sz w:val="32"/>
          <w:szCs w:val="32"/>
        </w:rPr>
        <w:t>We have been advised that the only alternative option is to pay for a private dentist.</w:t>
      </w:r>
    </w:p>
    <w:p w14:paraId="4EED5F2B" w14:textId="77777777" w:rsidR="002936BE" w:rsidRPr="00882C91" w:rsidRDefault="002936BE" w:rsidP="002936BE">
      <w:pPr>
        <w:pStyle w:val="Quote"/>
        <w:rPr>
          <w:sz w:val="32"/>
          <w:szCs w:val="32"/>
        </w:rPr>
      </w:pPr>
      <w:r w:rsidRPr="00882C91">
        <w:rPr>
          <w:sz w:val="32"/>
          <w:szCs w:val="32"/>
        </w:rPr>
        <w:t>I find this very disappointing as she is a very stressed teenager who is now putting pressure on us to pay for a private dentist as she doesn't want to wait a further three years just to see a consultant!”</w:t>
      </w:r>
    </w:p>
    <w:p w14:paraId="31741D77" w14:textId="7B1AED40" w:rsidR="00E726A6" w:rsidRPr="00882C91" w:rsidRDefault="001C5A13">
      <w:pPr>
        <w:rPr>
          <w:sz w:val="32"/>
          <w:szCs w:val="32"/>
        </w:rPr>
      </w:pPr>
      <w:r w:rsidRPr="00882C91">
        <w:rPr>
          <w:sz w:val="32"/>
          <w:szCs w:val="32"/>
        </w:rPr>
        <w:t xml:space="preserve">Kacy’s experience highlights the impact on people, particularly young people, when they </w:t>
      </w:r>
      <w:proofErr w:type="gramStart"/>
      <w:r w:rsidRPr="00882C91">
        <w:rPr>
          <w:sz w:val="32"/>
          <w:szCs w:val="32"/>
        </w:rPr>
        <w:t>have to</w:t>
      </w:r>
      <w:proofErr w:type="gramEnd"/>
      <w:r w:rsidRPr="00882C91">
        <w:rPr>
          <w:sz w:val="32"/>
          <w:szCs w:val="32"/>
        </w:rPr>
        <w:t xml:space="preserve"> wait a long time for dental treatment and the pressure to pay for expensive private treatment when faced with a long wait for NHS treatment</w:t>
      </w:r>
      <w:r w:rsidR="00882C91">
        <w:rPr>
          <w:sz w:val="32"/>
          <w:szCs w:val="32"/>
        </w:rPr>
        <w:t>.</w:t>
      </w:r>
    </w:p>
    <w:p w14:paraId="1444E357" w14:textId="2C577018" w:rsidR="001C5A13" w:rsidRPr="00882C91" w:rsidRDefault="001C5A13" w:rsidP="001C5A13">
      <w:pPr>
        <w:pStyle w:val="Heading1"/>
        <w:rPr>
          <w:sz w:val="48"/>
          <w:szCs w:val="48"/>
        </w:rPr>
      </w:pPr>
      <w:bookmarkStart w:id="12" w:name="_Toc201562874"/>
      <w:r w:rsidRPr="00882C91">
        <w:rPr>
          <w:sz w:val="48"/>
          <w:szCs w:val="48"/>
        </w:rPr>
        <w:lastRenderedPageBreak/>
        <w:t>Cost of care</w:t>
      </w:r>
      <w:bookmarkEnd w:id="12"/>
    </w:p>
    <w:p w14:paraId="7F46799B" w14:textId="77777777" w:rsidR="00253B5B" w:rsidRPr="00882C91" w:rsidRDefault="00A92B0E" w:rsidP="009C7290">
      <w:pPr>
        <w:rPr>
          <w:sz w:val="32"/>
          <w:szCs w:val="32"/>
        </w:rPr>
      </w:pPr>
      <w:r w:rsidRPr="00882C91">
        <w:rPr>
          <w:sz w:val="32"/>
          <w:szCs w:val="32"/>
        </w:rPr>
        <w:t>35</w:t>
      </w:r>
      <w:r w:rsidR="009C7290" w:rsidRPr="00882C91">
        <w:rPr>
          <w:sz w:val="32"/>
          <w:szCs w:val="32"/>
        </w:rPr>
        <w:t xml:space="preserve">% </w:t>
      </w:r>
      <w:r w:rsidR="009C7290" w:rsidRPr="00882C91">
        <w:rPr>
          <w:sz w:val="32"/>
          <w:szCs w:val="32"/>
        </w:rPr>
        <w:t>of people said cost concerns had prevented them from seeking or getting dental care.</w:t>
      </w:r>
    </w:p>
    <w:p w14:paraId="6564C91E" w14:textId="2790F652" w:rsidR="009C7290" w:rsidRPr="00882C91" w:rsidRDefault="00253B5B" w:rsidP="009C7290">
      <w:pPr>
        <w:rPr>
          <w:sz w:val="32"/>
          <w:szCs w:val="32"/>
        </w:rPr>
      </w:pPr>
      <w:r w:rsidRPr="00882C91">
        <w:rPr>
          <w:sz w:val="32"/>
          <w:szCs w:val="32"/>
        </w:rPr>
        <w:t>The costs of dental care can put people in a position of making difficult decisions.</w:t>
      </w:r>
    </w:p>
    <w:p w14:paraId="1694EF10" w14:textId="69F5CA3B" w:rsidR="00253B5B" w:rsidRPr="00882C91" w:rsidRDefault="00253B5B" w:rsidP="00253B5B">
      <w:pPr>
        <w:pStyle w:val="Quote"/>
        <w:rPr>
          <w:sz w:val="32"/>
          <w:szCs w:val="32"/>
        </w:rPr>
      </w:pPr>
      <w:r w:rsidRPr="00882C91">
        <w:rPr>
          <w:sz w:val="32"/>
          <w:szCs w:val="32"/>
        </w:rPr>
        <w:t>“It can be very costly, so I took a loan out.”</w:t>
      </w:r>
      <w:r w:rsidRPr="00882C91">
        <w:rPr>
          <w:sz w:val="32"/>
          <w:szCs w:val="32"/>
        </w:rPr>
        <w:t xml:space="preserve"> Survey respondent</w:t>
      </w:r>
    </w:p>
    <w:p w14:paraId="63292CBC" w14:textId="3C0F7252" w:rsidR="00253B5B" w:rsidRPr="00882C91" w:rsidRDefault="00675177" w:rsidP="00253B5B">
      <w:pPr>
        <w:rPr>
          <w:sz w:val="32"/>
          <w:szCs w:val="32"/>
        </w:rPr>
      </w:pPr>
      <w:r w:rsidRPr="00882C91">
        <w:rPr>
          <w:sz w:val="32"/>
          <w:szCs w:val="32"/>
        </w:rPr>
        <w:t>People told us they were currently going without certain procedures, even when clinically necessary, due to cost.</w:t>
      </w:r>
      <w:r w:rsidRPr="00882C91">
        <w:rPr>
          <w:sz w:val="32"/>
          <w:szCs w:val="32"/>
        </w:rPr>
        <w:t xml:space="preserve"> </w:t>
      </w:r>
      <w:r w:rsidRPr="00882C91">
        <w:rPr>
          <w:sz w:val="32"/>
          <w:szCs w:val="32"/>
        </w:rPr>
        <w:t>is important for practices to remember the potential impact of paying for treatment may have on some of their patients.</w:t>
      </w:r>
    </w:p>
    <w:p w14:paraId="6F0AC56B" w14:textId="1D7977AE" w:rsidR="00675177" w:rsidRPr="00882C91" w:rsidRDefault="00675177" w:rsidP="00675177">
      <w:pPr>
        <w:pStyle w:val="Quote"/>
        <w:rPr>
          <w:sz w:val="32"/>
          <w:szCs w:val="32"/>
        </w:rPr>
      </w:pPr>
      <w:r w:rsidRPr="00882C91">
        <w:rPr>
          <w:sz w:val="32"/>
          <w:szCs w:val="32"/>
        </w:rPr>
        <w:t>“If a costly procedure was needed in the future, I would have to think twice.”</w:t>
      </w:r>
      <w:r w:rsidRPr="00882C91">
        <w:rPr>
          <w:sz w:val="32"/>
          <w:szCs w:val="32"/>
        </w:rPr>
        <w:t xml:space="preserve"> Survey respondent</w:t>
      </w:r>
    </w:p>
    <w:p w14:paraId="709C8DD0" w14:textId="4BB07668" w:rsidR="00675177" w:rsidRPr="00882C91" w:rsidRDefault="00FD7183" w:rsidP="00675177">
      <w:pPr>
        <w:rPr>
          <w:sz w:val="32"/>
          <w:szCs w:val="32"/>
        </w:rPr>
      </w:pPr>
      <w:r w:rsidRPr="00882C91">
        <w:rPr>
          <w:sz w:val="32"/>
          <w:szCs w:val="32"/>
        </w:rPr>
        <w:t>Providing clear information on costs and allowing patients to make informed decisions on their care can ease unnecessary financial burdens.</w:t>
      </w:r>
    </w:p>
    <w:p w14:paraId="645C99F5" w14:textId="4C6816DA" w:rsidR="00FD7183" w:rsidRPr="00882C91" w:rsidRDefault="00FD7183" w:rsidP="00FD7183">
      <w:pPr>
        <w:pStyle w:val="Quote"/>
        <w:rPr>
          <w:sz w:val="32"/>
          <w:szCs w:val="32"/>
        </w:rPr>
      </w:pPr>
      <w:r w:rsidRPr="00882C91">
        <w:rPr>
          <w:sz w:val="32"/>
          <w:szCs w:val="32"/>
        </w:rPr>
        <w:t>“They provided advice on what I needed to do to ensure that my oral health maintained until my next scheduled check-up.”</w:t>
      </w:r>
      <w:r w:rsidRPr="00882C91">
        <w:rPr>
          <w:sz w:val="32"/>
          <w:szCs w:val="32"/>
        </w:rPr>
        <w:t xml:space="preserve"> Survey respondent</w:t>
      </w:r>
    </w:p>
    <w:p w14:paraId="77F15328" w14:textId="3CD1803D" w:rsidR="00FD7183" w:rsidRPr="00882C91" w:rsidRDefault="008011AA" w:rsidP="008011AA">
      <w:pPr>
        <w:pStyle w:val="Quote"/>
        <w:rPr>
          <w:sz w:val="32"/>
          <w:szCs w:val="32"/>
        </w:rPr>
      </w:pPr>
      <w:r w:rsidRPr="00882C91">
        <w:rPr>
          <w:sz w:val="32"/>
          <w:szCs w:val="32"/>
        </w:rPr>
        <w:t>“It is very difficult to get clear answers regarding cost and the attitude is often ‘take it or leave it!”</w:t>
      </w:r>
      <w:r w:rsidRPr="00882C91">
        <w:rPr>
          <w:sz w:val="32"/>
          <w:szCs w:val="32"/>
        </w:rPr>
        <w:t xml:space="preserve"> survey respondent</w:t>
      </w:r>
    </w:p>
    <w:p w14:paraId="43F9179E" w14:textId="60B80978" w:rsidR="008011AA" w:rsidRPr="00882C91" w:rsidRDefault="00956662" w:rsidP="008011AA">
      <w:pPr>
        <w:rPr>
          <w:sz w:val="32"/>
          <w:szCs w:val="32"/>
        </w:rPr>
      </w:pPr>
      <w:r w:rsidRPr="00882C91">
        <w:rPr>
          <w:sz w:val="32"/>
          <w:szCs w:val="32"/>
        </w:rPr>
        <w:t>People who reported that cost concerns have stopped them seeking dental care were more likely to have not seen a dentist in the past two years, or to have never booked a dental appointment.</w:t>
      </w:r>
    </w:p>
    <w:p w14:paraId="7D138E87" w14:textId="6E15B75C" w:rsidR="00956662" w:rsidRPr="00882C91" w:rsidRDefault="00956662" w:rsidP="00956662">
      <w:pPr>
        <w:pStyle w:val="Quote"/>
        <w:rPr>
          <w:sz w:val="32"/>
          <w:szCs w:val="32"/>
        </w:rPr>
      </w:pPr>
      <w:r w:rsidRPr="00882C91">
        <w:rPr>
          <w:sz w:val="32"/>
          <w:szCs w:val="32"/>
        </w:rPr>
        <w:t>“It is very unclear what the pricing is and very intimidating to ask for this information at the dental practice.”</w:t>
      </w:r>
      <w:r w:rsidRPr="00882C91">
        <w:rPr>
          <w:sz w:val="32"/>
          <w:szCs w:val="32"/>
        </w:rPr>
        <w:t xml:space="preserve"> Survey respondent</w:t>
      </w:r>
    </w:p>
    <w:p w14:paraId="75D7CA31" w14:textId="3597474A" w:rsidR="00956662" w:rsidRPr="00882C91" w:rsidRDefault="006D260C" w:rsidP="006D260C">
      <w:pPr>
        <w:pStyle w:val="Quote"/>
        <w:rPr>
          <w:sz w:val="32"/>
          <w:szCs w:val="32"/>
        </w:rPr>
      </w:pPr>
      <w:r w:rsidRPr="00882C91">
        <w:rPr>
          <w:sz w:val="32"/>
          <w:szCs w:val="32"/>
        </w:rPr>
        <w:lastRenderedPageBreak/>
        <w:t xml:space="preserve">“It costs too much money to go to the dentist. I know that I can't afford to </w:t>
      </w:r>
      <w:proofErr w:type="gramStart"/>
      <w:r w:rsidRPr="00882C91">
        <w:rPr>
          <w:sz w:val="32"/>
          <w:szCs w:val="32"/>
        </w:rPr>
        <w:t>go</w:t>
      </w:r>
      <w:proofErr w:type="gramEnd"/>
      <w:r w:rsidRPr="00882C91">
        <w:rPr>
          <w:sz w:val="32"/>
          <w:szCs w:val="32"/>
        </w:rPr>
        <w:t xml:space="preserve"> and I need to.”</w:t>
      </w:r>
      <w:r w:rsidRPr="00882C91">
        <w:rPr>
          <w:sz w:val="32"/>
          <w:szCs w:val="32"/>
        </w:rPr>
        <w:t xml:space="preserve"> Survey respondent</w:t>
      </w:r>
    </w:p>
    <w:p w14:paraId="30842196"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1EACD939" w14:textId="4E9B226A" w:rsidR="006D260C" w:rsidRPr="00882C91" w:rsidRDefault="006D260C" w:rsidP="006D260C">
      <w:pPr>
        <w:pStyle w:val="Heading1"/>
        <w:rPr>
          <w:sz w:val="48"/>
          <w:szCs w:val="48"/>
        </w:rPr>
      </w:pPr>
      <w:bookmarkStart w:id="13" w:name="_Toc201562875"/>
      <w:r w:rsidRPr="00882C91">
        <w:rPr>
          <w:sz w:val="48"/>
          <w:szCs w:val="48"/>
        </w:rPr>
        <w:lastRenderedPageBreak/>
        <w:t xml:space="preserve">Going </w:t>
      </w:r>
      <w:r w:rsidR="00A43A0F" w:rsidRPr="00882C91">
        <w:rPr>
          <w:sz w:val="48"/>
          <w:szCs w:val="48"/>
        </w:rPr>
        <w:t>private</w:t>
      </w:r>
      <w:bookmarkEnd w:id="13"/>
    </w:p>
    <w:p w14:paraId="0AFC4AE2" w14:textId="498885D5" w:rsidR="00A43A0F" w:rsidRPr="00882C91" w:rsidRDefault="00A43A0F" w:rsidP="00A43A0F">
      <w:pPr>
        <w:rPr>
          <w:sz w:val="32"/>
          <w:szCs w:val="32"/>
        </w:rPr>
      </w:pPr>
      <w:r w:rsidRPr="00882C91">
        <w:rPr>
          <w:sz w:val="32"/>
          <w:szCs w:val="32"/>
        </w:rPr>
        <w:t>22% of people who were unable to book an NHS dental appointment ended up booking a private appointment instead.</w:t>
      </w:r>
    </w:p>
    <w:p w14:paraId="5AE2C377" w14:textId="1CE7EB3A" w:rsidR="00A43A0F" w:rsidRPr="00882C91" w:rsidRDefault="00DD2934" w:rsidP="00A43A0F">
      <w:pPr>
        <w:rPr>
          <w:sz w:val="32"/>
          <w:szCs w:val="32"/>
        </w:rPr>
      </w:pPr>
      <w:r w:rsidRPr="00882C91">
        <w:rPr>
          <w:sz w:val="32"/>
          <w:szCs w:val="32"/>
        </w:rPr>
        <w:t>There was a clear divide between those who could afford to pay for private dental treatment and those who could not.</w:t>
      </w:r>
    </w:p>
    <w:p w14:paraId="2FE5CCB8" w14:textId="601C4C7E" w:rsidR="00DD2934" w:rsidRPr="00882C91" w:rsidRDefault="00DD2934" w:rsidP="00A43A0F">
      <w:pPr>
        <w:rPr>
          <w:sz w:val="32"/>
          <w:szCs w:val="32"/>
        </w:rPr>
      </w:pPr>
      <w:r w:rsidRPr="00882C91">
        <w:rPr>
          <w:sz w:val="32"/>
          <w:szCs w:val="32"/>
        </w:rPr>
        <w:t>People who could afford to pay for private dental care felt “lucky” that they were able to do so.</w:t>
      </w:r>
    </w:p>
    <w:p w14:paraId="5D016C36" w14:textId="1F71D685" w:rsidR="00DD2934" w:rsidRPr="00882C91" w:rsidRDefault="007D4ADF" w:rsidP="007D4ADF">
      <w:pPr>
        <w:pStyle w:val="Quote"/>
        <w:rPr>
          <w:sz w:val="32"/>
          <w:szCs w:val="32"/>
        </w:rPr>
      </w:pPr>
      <w:r w:rsidRPr="00882C91">
        <w:rPr>
          <w:sz w:val="32"/>
          <w:szCs w:val="32"/>
        </w:rPr>
        <w:t>“I’m lucky that I have enough money to be able to use a private emergency dentist.”</w:t>
      </w:r>
      <w:r w:rsidRPr="00882C91">
        <w:rPr>
          <w:sz w:val="32"/>
          <w:szCs w:val="32"/>
        </w:rPr>
        <w:t xml:space="preserve"> Survey respondent</w:t>
      </w:r>
    </w:p>
    <w:p w14:paraId="749CC441" w14:textId="6238970F" w:rsidR="007D4ADF" w:rsidRPr="00882C91" w:rsidRDefault="007D4ADF" w:rsidP="007D4ADF">
      <w:pPr>
        <w:rPr>
          <w:sz w:val="32"/>
          <w:szCs w:val="32"/>
        </w:rPr>
      </w:pPr>
      <w:r w:rsidRPr="00882C91">
        <w:rPr>
          <w:sz w:val="32"/>
          <w:szCs w:val="32"/>
        </w:rPr>
        <w:t>Some people told us they felt pressured to pay for private treatment.</w:t>
      </w:r>
    </w:p>
    <w:p w14:paraId="6676190D" w14:textId="2697A484" w:rsidR="00FE1727" w:rsidRPr="00882C91" w:rsidRDefault="00FE1727" w:rsidP="00FE1727">
      <w:pPr>
        <w:pStyle w:val="Quote"/>
        <w:rPr>
          <w:sz w:val="32"/>
          <w:szCs w:val="32"/>
        </w:rPr>
      </w:pPr>
      <w:r w:rsidRPr="00882C91">
        <w:rPr>
          <w:sz w:val="32"/>
          <w:szCs w:val="32"/>
        </w:rPr>
        <w:t>“My dentist moved from NHS to private only. I had little choice, stay and pay or leave.</w:t>
      </w:r>
      <w:r w:rsidRPr="00882C91">
        <w:rPr>
          <w:sz w:val="32"/>
          <w:szCs w:val="32"/>
        </w:rPr>
        <w:t>” Survey respondent</w:t>
      </w:r>
    </w:p>
    <w:p w14:paraId="127896D9" w14:textId="1A3D0153" w:rsidR="002073DA" w:rsidRPr="00882C91" w:rsidRDefault="002073DA" w:rsidP="002073DA">
      <w:pPr>
        <w:rPr>
          <w:sz w:val="32"/>
          <w:szCs w:val="32"/>
        </w:rPr>
      </w:pPr>
      <w:r w:rsidRPr="00882C91">
        <w:rPr>
          <w:sz w:val="32"/>
          <w:szCs w:val="32"/>
        </w:rPr>
        <w:t>The cost of dental care puts people in a position of making difficult decisions.</w:t>
      </w:r>
      <w:r w:rsidRPr="00882C91">
        <w:rPr>
          <w:sz w:val="32"/>
          <w:szCs w:val="32"/>
        </w:rPr>
        <w:t xml:space="preserve"> B</w:t>
      </w:r>
      <w:r w:rsidRPr="00882C91">
        <w:rPr>
          <w:sz w:val="32"/>
          <w:szCs w:val="32"/>
        </w:rPr>
        <w:t>y providing clear information on pricing and the clinical justifications for treatment, dental practices can help patients to make the right decision for their health and personal circumstances.</w:t>
      </w:r>
    </w:p>
    <w:p w14:paraId="121866C8" w14:textId="17DA56DA" w:rsidR="002073DA" w:rsidRPr="00882C91" w:rsidRDefault="00555E98" w:rsidP="00555E98">
      <w:pPr>
        <w:pStyle w:val="Quote"/>
        <w:rPr>
          <w:sz w:val="32"/>
          <w:szCs w:val="32"/>
        </w:rPr>
      </w:pPr>
      <w:r w:rsidRPr="00882C91">
        <w:rPr>
          <w:sz w:val="32"/>
          <w:szCs w:val="32"/>
        </w:rPr>
        <w:t>“Clearer pricing and information about cost would have helped reduce stress.”</w:t>
      </w:r>
      <w:r w:rsidRPr="00882C91">
        <w:rPr>
          <w:sz w:val="32"/>
          <w:szCs w:val="32"/>
        </w:rPr>
        <w:t xml:space="preserve"> Survey respondent</w:t>
      </w:r>
    </w:p>
    <w:p w14:paraId="779C27FB" w14:textId="5696AD84" w:rsidR="00555E98" w:rsidRPr="00882C91" w:rsidRDefault="00555E98" w:rsidP="00555E98">
      <w:pPr>
        <w:pStyle w:val="Heading2"/>
        <w:rPr>
          <w:sz w:val="40"/>
          <w:szCs w:val="40"/>
        </w:rPr>
      </w:pPr>
      <w:bookmarkStart w:id="14" w:name="_Toc201562876"/>
      <w:r w:rsidRPr="00882C91">
        <w:rPr>
          <w:sz w:val="40"/>
          <w:szCs w:val="40"/>
        </w:rPr>
        <w:t>Bradley’s story</w:t>
      </w:r>
      <w:bookmarkEnd w:id="14"/>
    </w:p>
    <w:p w14:paraId="4933E9A7" w14:textId="41A3566F" w:rsidR="000834CF" w:rsidRPr="00882C91" w:rsidRDefault="000834CF" w:rsidP="000834CF">
      <w:pPr>
        <w:pStyle w:val="Quote"/>
        <w:rPr>
          <w:sz w:val="32"/>
          <w:szCs w:val="32"/>
        </w:rPr>
      </w:pPr>
      <w:r w:rsidRPr="00882C91">
        <w:rPr>
          <w:sz w:val="32"/>
          <w:szCs w:val="32"/>
        </w:rPr>
        <w:t xml:space="preserve">“The cost of getting anything other than a </w:t>
      </w:r>
      <w:proofErr w:type="spellStart"/>
      <w:r w:rsidRPr="00882C91">
        <w:rPr>
          <w:sz w:val="32"/>
          <w:szCs w:val="32"/>
        </w:rPr>
        <w:t>check up</w:t>
      </w:r>
      <w:proofErr w:type="spellEnd"/>
      <w:r w:rsidRPr="00882C91">
        <w:rPr>
          <w:sz w:val="32"/>
          <w:szCs w:val="32"/>
        </w:rPr>
        <w:t xml:space="preserve"> is </w:t>
      </w:r>
      <w:proofErr w:type="gramStart"/>
      <w:r w:rsidRPr="00882C91">
        <w:rPr>
          <w:sz w:val="32"/>
          <w:szCs w:val="32"/>
        </w:rPr>
        <w:t>really stressful</w:t>
      </w:r>
      <w:proofErr w:type="gramEnd"/>
      <w:r w:rsidRPr="00882C91">
        <w:rPr>
          <w:sz w:val="32"/>
          <w:szCs w:val="32"/>
        </w:rPr>
        <w:t xml:space="preserve">. If I ever feel that something isn't right (e.g., aches, soreness) I try to leave it as long as possible before going due to the cost. I try to use other options, such as pharmacy or sensitive toothpaste to try to sort the pain. I do also give my dentist a ring </w:t>
      </w:r>
      <w:r w:rsidRPr="00882C91">
        <w:rPr>
          <w:sz w:val="32"/>
          <w:szCs w:val="32"/>
        </w:rPr>
        <w:lastRenderedPageBreak/>
        <w:t>for advice, and they don't always recommend that I attend the practice, they do sometimes give me advice over the phone.”</w:t>
      </w:r>
    </w:p>
    <w:p w14:paraId="752EDB6E" w14:textId="77777777" w:rsidR="007D4ADF" w:rsidRPr="00882C91" w:rsidRDefault="007D4ADF" w:rsidP="007D4ADF">
      <w:pPr>
        <w:rPr>
          <w:sz w:val="32"/>
          <w:szCs w:val="32"/>
        </w:rPr>
      </w:pPr>
    </w:p>
    <w:p w14:paraId="78B2D959" w14:textId="77777777" w:rsidR="00E726A6" w:rsidRPr="00882C91" w:rsidRDefault="00E726A6">
      <w:pPr>
        <w:rPr>
          <w:rFonts w:asciiTheme="majorHAnsi" w:eastAsiaTheme="majorEastAsia" w:hAnsiTheme="majorHAnsi" w:cstheme="majorBidi"/>
          <w:color w:val="0F4761" w:themeColor="accent1" w:themeShade="BF"/>
          <w:sz w:val="48"/>
          <w:szCs w:val="48"/>
        </w:rPr>
      </w:pPr>
      <w:bookmarkStart w:id="15" w:name="_Registration"/>
      <w:bookmarkEnd w:id="15"/>
      <w:r w:rsidRPr="00882C91">
        <w:rPr>
          <w:sz w:val="32"/>
          <w:szCs w:val="32"/>
        </w:rPr>
        <w:br w:type="page"/>
      </w:r>
    </w:p>
    <w:p w14:paraId="448F475B" w14:textId="5809529B" w:rsidR="000834CF" w:rsidRPr="00882C91" w:rsidRDefault="000834CF" w:rsidP="000834CF">
      <w:pPr>
        <w:pStyle w:val="Heading1"/>
        <w:rPr>
          <w:sz w:val="48"/>
          <w:szCs w:val="48"/>
        </w:rPr>
      </w:pPr>
      <w:bookmarkStart w:id="16" w:name="_Toc201562877"/>
      <w:r w:rsidRPr="00882C91">
        <w:rPr>
          <w:sz w:val="48"/>
          <w:szCs w:val="48"/>
        </w:rPr>
        <w:lastRenderedPageBreak/>
        <w:t>Registration</w:t>
      </w:r>
      <w:bookmarkEnd w:id="16"/>
    </w:p>
    <w:p w14:paraId="237D8C52" w14:textId="179EB5C6" w:rsidR="000834CF" w:rsidRPr="00882C91" w:rsidRDefault="00B50192" w:rsidP="000834CF">
      <w:pPr>
        <w:rPr>
          <w:sz w:val="32"/>
          <w:szCs w:val="32"/>
        </w:rPr>
      </w:pPr>
      <w:r w:rsidRPr="00882C91">
        <w:rPr>
          <w:sz w:val="32"/>
          <w:szCs w:val="32"/>
        </w:rPr>
        <w:t>We heard from people who thought they could register with an NHS dentist in the same way they can register with an NHS GP practice.</w:t>
      </w:r>
      <w:r w:rsidRPr="00882C91">
        <w:rPr>
          <w:sz w:val="32"/>
          <w:szCs w:val="32"/>
        </w:rPr>
        <w:t xml:space="preserve"> </w:t>
      </w:r>
      <w:r w:rsidRPr="00882C91">
        <w:rPr>
          <w:sz w:val="32"/>
          <w:szCs w:val="32"/>
        </w:rPr>
        <w:t xml:space="preserve">This misunderstanding is not unique to Dudley. Healthwatch England found that 68% of people believe they have the right to register with an NHS dentist and be taken on as a permanent patient in the same way as an NHS GP </w:t>
      </w:r>
      <w:hyperlink w:anchor="_References" w:history="1">
        <w:r w:rsidRPr="00882C91">
          <w:rPr>
            <w:rStyle w:val="Hyperlink"/>
            <w:sz w:val="32"/>
            <w:szCs w:val="32"/>
          </w:rPr>
          <w:t>(Healthwatch England, 2024).</w:t>
        </w:r>
      </w:hyperlink>
    </w:p>
    <w:p w14:paraId="5078B197" w14:textId="44823BD4" w:rsidR="00B50192" w:rsidRPr="00882C91" w:rsidRDefault="007C102B" w:rsidP="007C102B">
      <w:pPr>
        <w:pStyle w:val="Quote"/>
        <w:rPr>
          <w:sz w:val="32"/>
          <w:szCs w:val="32"/>
        </w:rPr>
      </w:pPr>
      <w:r w:rsidRPr="00882C91">
        <w:rPr>
          <w:sz w:val="32"/>
          <w:szCs w:val="32"/>
        </w:rPr>
        <w:t>“I contacted my GP who sent me to a dentist. The dentist said I couldn’t register without ID. I am an asylum seeker, I shared ID but still could not register.”</w:t>
      </w:r>
      <w:r w:rsidRPr="00882C91">
        <w:rPr>
          <w:sz w:val="32"/>
          <w:szCs w:val="32"/>
        </w:rPr>
        <w:t xml:space="preserve"> Survey respondent</w:t>
      </w:r>
    </w:p>
    <w:p w14:paraId="080A4A0D" w14:textId="20233330" w:rsidR="007C102B" w:rsidRPr="00882C91" w:rsidRDefault="007C102B" w:rsidP="007C102B">
      <w:pPr>
        <w:rPr>
          <w:sz w:val="32"/>
          <w:szCs w:val="32"/>
        </w:rPr>
      </w:pPr>
      <w:r w:rsidRPr="00882C91">
        <w:rPr>
          <w:sz w:val="32"/>
          <w:szCs w:val="32"/>
        </w:rPr>
        <w:t>There is evidence that an ability to register with a dental practice is what the majority (58%) of people want (</w:t>
      </w:r>
      <w:hyperlink w:anchor="_References" w:history="1">
        <w:r w:rsidRPr="00882C91">
          <w:rPr>
            <w:rStyle w:val="Hyperlink"/>
            <w:sz w:val="32"/>
            <w:szCs w:val="32"/>
          </w:rPr>
          <w:t>Healthwatch England, 2024</w:t>
        </w:r>
      </w:hyperlink>
      <w:r w:rsidRPr="00882C91">
        <w:rPr>
          <w:sz w:val="32"/>
          <w:szCs w:val="32"/>
        </w:rPr>
        <w:t>).</w:t>
      </w:r>
      <w:r w:rsidR="00CF3AB3" w:rsidRPr="00882C91">
        <w:rPr>
          <w:sz w:val="32"/>
          <w:szCs w:val="32"/>
        </w:rPr>
        <w:t xml:space="preserve"> </w:t>
      </w:r>
      <w:r w:rsidR="00CF3AB3" w:rsidRPr="00882C91">
        <w:rPr>
          <w:sz w:val="32"/>
          <w:szCs w:val="32"/>
        </w:rPr>
        <w:t>However, 27% of people prefer the current system where they have the flexibility to seek an appointment at any NHS dentist each time.</w:t>
      </w:r>
    </w:p>
    <w:p w14:paraId="70D4AB2F" w14:textId="7A0D022B" w:rsidR="00F42175" w:rsidRPr="00882C91" w:rsidRDefault="00F42175" w:rsidP="00F42175">
      <w:pPr>
        <w:pStyle w:val="Heading2"/>
        <w:rPr>
          <w:sz w:val="40"/>
          <w:szCs w:val="40"/>
        </w:rPr>
      </w:pPr>
      <w:bookmarkStart w:id="17" w:name="_Toc201562878"/>
      <w:r w:rsidRPr="00882C91">
        <w:rPr>
          <w:sz w:val="40"/>
          <w:szCs w:val="40"/>
        </w:rPr>
        <w:t>About registering</w:t>
      </w:r>
      <w:bookmarkEnd w:id="17"/>
    </w:p>
    <w:p w14:paraId="30BDD372" w14:textId="77777777" w:rsidR="00744C1B" w:rsidRPr="00744C1B" w:rsidRDefault="00744C1B" w:rsidP="00744C1B">
      <w:pPr>
        <w:numPr>
          <w:ilvl w:val="0"/>
          <w:numId w:val="3"/>
        </w:numPr>
        <w:rPr>
          <w:sz w:val="32"/>
          <w:szCs w:val="32"/>
        </w:rPr>
      </w:pPr>
      <w:r w:rsidRPr="00744C1B">
        <w:rPr>
          <w:b/>
          <w:bCs/>
          <w:sz w:val="32"/>
          <w:szCs w:val="32"/>
        </w:rPr>
        <w:t xml:space="preserve">Since 2006 people do not have to register with an NHS dentist, like a GP, </w:t>
      </w:r>
      <w:r w:rsidRPr="00744C1B">
        <w:rPr>
          <w:sz w:val="32"/>
          <w:szCs w:val="32"/>
        </w:rPr>
        <w:t>when a new NHS dental contract was introduced.</w:t>
      </w:r>
    </w:p>
    <w:p w14:paraId="7D6583F8" w14:textId="77777777" w:rsidR="00744C1B" w:rsidRPr="00744C1B" w:rsidRDefault="00744C1B" w:rsidP="00744C1B">
      <w:pPr>
        <w:numPr>
          <w:ilvl w:val="0"/>
          <w:numId w:val="4"/>
        </w:numPr>
        <w:rPr>
          <w:sz w:val="32"/>
          <w:szCs w:val="32"/>
        </w:rPr>
      </w:pPr>
      <w:r w:rsidRPr="00744C1B">
        <w:rPr>
          <w:b/>
          <w:bCs/>
          <w:sz w:val="32"/>
          <w:szCs w:val="32"/>
        </w:rPr>
        <w:t>This means a dentist has no long-term obligation to see patients on the NHS</w:t>
      </w:r>
      <w:r w:rsidRPr="00744C1B">
        <w:rPr>
          <w:sz w:val="32"/>
          <w:szCs w:val="32"/>
        </w:rPr>
        <w:t xml:space="preserve"> unless they are undergoing active treatment or dental work already carried out is under guarantee.</w:t>
      </w:r>
    </w:p>
    <w:p w14:paraId="3A84ACD7" w14:textId="77777777" w:rsidR="00744C1B" w:rsidRPr="00744C1B" w:rsidRDefault="00744C1B" w:rsidP="00744C1B">
      <w:pPr>
        <w:numPr>
          <w:ilvl w:val="0"/>
          <w:numId w:val="5"/>
        </w:numPr>
        <w:rPr>
          <w:sz w:val="32"/>
          <w:szCs w:val="32"/>
        </w:rPr>
      </w:pPr>
      <w:r w:rsidRPr="00744C1B">
        <w:rPr>
          <w:sz w:val="32"/>
          <w:szCs w:val="32"/>
        </w:rPr>
        <w:t xml:space="preserve">For patients this means they can request an appointment at </w:t>
      </w:r>
      <w:r w:rsidRPr="00744C1B">
        <w:rPr>
          <w:b/>
          <w:bCs/>
          <w:sz w:val="32"/>
          <w:szCs w:val="32"/>
        </w:rPr>
        <w:t>any NHS dental practice and do not have to live in a certain area or provide identification to see a dentist.</w:t>
      </w:r>
    </w:p>
    <w:p w14:paraId="0EE795BE" w14:textId="77777777" w:rsidR="00744C1B" w:rsidRPr="00744C1B" w:rsidRDefault="00744C1B" w:rsidP="00744C1B">
      <w:pPr>
        <w:numPr>
          <w:ilvl w:val="0"/>
          <w:numId w:val="6"/>
        </w:numPr>
        <w:rPr>
          <w:sz w:val="32"/>
          <w:szCs w:val="32"/>
        </w:rPr>
      </w:pPr>
      <w:r w:rsidRPr="00744C1B">
        <w:rPr>
          <w:b/>
          <w:bCs/>
          <w:sz w:val="32"/>
          <w:szCs w:val="32"/>
        </w:rPr>
        <w:lastRenderedPageBreak/>
        <w:t xml:space="preserve">Patients may be asked to provide evidence of exemption of NHS charges </w:t>
      </w:r>
      <w:r w:rsidRPr="00744C1B">
        <w:rPr>
          <w:sz w:val="32"/>
          <w:szCs w:val="32"/>
        </w:rPr>
        <w:t>e.g. if claiming universal credit or seeking asylum etc.</w:t>
      </w:r>
    </w:p>
    <w:p w14:paraId="3DF2CF29" w14:textId="3A099D6E" w:rsidR="00F42175" w:rsidRPr="00882C91" w:rsidRDefault="00744C1B" w:rsidP="00744C1B">
      <w:pPr>
        <w:pStyle w:val="Heading2"/>
        <w:rPr>
          <w:sz w:val="40"/>
          <w:szCs w:val="40"/>
        </w:rPr>
      </w:pPr>
      <w:bookmarkStart w:id="18" w:name="_Toc201562879"/>
      <w:r w:rsidRPr="00882C91">
        <w:rPr>
          <w:sz w:val="40"/>
          <w:szCs w:val="40"/>
        </w:rPr>
        <w:t>Recommendation</w:t>
      </w:r>
      <w:bookmarkEnd w:id="18"/>
    </w:p>
    <w:p w14:paraId="62585B69" w14:textId="46953959" w:rsidR="00744C1B" w:rsidRPr="00882C91" w:rsidRDefault="00744C1B" w:rsidP="00744C1B">
      <w:pPr>
        <w:rPr>
          <w:sz w:val="32"/>
          <w:szCs w:val="32"/>
        </w:rPr>
      </w:pPr>
      <w:r w:rsidRPr="00882C91">
        <w:rPr>
          <w:sz w:val="32"/>
          <w:szCs w:val="32"/>
        </w:rPr>
        <w:t>Actively promote the way NHS Dentistry works. Target members of the public that may have limited access to finding this information themselves.</w:t>
      </w:r>
    </w:p>
    <w:p w14:paraId="13068DDC"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07EFBD9A" w14:textId="004931C2" w:rsidR="00744C1B" w:rsidRPr="00882C91" w:rsidRDefault="0098782E" w:rsidP="0098782E">
      <w:pPr>
        <w:pStyle w:val="Heading1"/>
        <w:rPr>
          <w:sz w:val="48"/>
          <w:szCs w:val="48"/>
        </w:rPr>
      </w:pPr>
      <w:bookmarkStart w:id="19" w:name="_Toc201562880"/>
      <w:r w:rsidRPr="00882C91">
        <w:rPr>
          <w:sz w:val="48"/>
          <w:szCs w:val="48"/>
        </w:rPr>
        <w:lastRenderedPageBreak/>
        <w:t>Mystery shopper</w:t>
      </w:r>
      <w:bookmarkEnd w:id="19"/>
    </w:p>
    <w:p w14:paraId="2AE6DE36" w14:textId="31B7DFDD" w:rsidR="0098782E" w:rsidRPr="00882C91" w:rsidRDefault="0098782E" w:rsidP="0098782E">
      <w:pPr>
        <w:rPr>
          <w:sz w:val="32"/>
          <w:szCs w:val="32"/>
        </w:rPr>
      </w:pPr>
      <w:r w:rsidRPr="00882C91">
        <w:rPr>
          <w:sz w:val="32"/>
          <w:szCs w:val="32"/>
        </w:rPr>
        <w:t>We worked with the Dudley Council’s Children and Young Peoples Public Health team to call every NHS dental practice across Dudley borough to enquire about emergency and non-emergency appointments.</w:t>
      </w:r>
    </w:p>
    <w:p w14:paraId="0E2A9ACA" w14:textId="28D95AB3" w:rsidR="0098782E" w:rsidRPr="00882C91" w:rsidRDefault="00D965B8" w:rsidP="0098782E">
      <w:pPr>
        <w:rPr>
          <w:sz w:val="32"/>
          <w:szCs w:val="32"/>
        </w:rPr>
      </w:pPr>
      <w:r w:rsidRPr="00882C91">
        <w:rPr>
          <w:sz w:val="32"/>
          <w:szCs w:val="32"/>
        </w:rPr>
        <w:t>We called 40 dental practices across the Dudley borough, presenting as a local person looking to make an NHS dental appointment. We called practices with three different scenarios to discover the experience of booking routine and urgent appointments. We also looked to see if there was a difference in provision for adult and child appointments.</w:t>
      </w:r>
    </w:p>
    <w:p w14:paraId="4AFBFA4C" w14:textId="77777777" w:rsidR="00D965B8" w:rsidRPr="00D965B8" w:rsidRDefault="00D965B8" w:rsidP="00D965B8">
      <w:pPr>
        <w:rPr>
          <w:sz w:val="32"/>
          <w:szCs w:val="32"/>
        </w:rPr>
      </w:pPr>
      <w:r w:rsidRPr="00D965B8">
        <w:rPr>
          <w:b/>
          <w:bCs/>
          <w:sz w:val="32"/>
          <w:szCs w:val="32"/>
        </w:rPr>
        <w:t>This is what we found:</w:t>
      </w:r>
    </w:p>
    <w:p w14:paraId="3FBE24A7" w14:textId="77777777" w:rsidR="00D965B8" w:rsidRPr="00D965B8" w:rsidRDefault="00D965B8" w:rsidP="00D965B8">
      <w:pPr>
        <w:numPr>
          <w:ilvl w:val="0"/>
          <w:numId w:val="7"/>
        </w:numPr>
        <w:rPr>
          <w:sz w:val="32"/>
          <w:szCs w:val="32"/>
        </w:rPr>
      </w:pPr>
      <w:r w:rsidRPr="00D965B8">
        <w:rPr>
          <w:sz w:val="32"/>
          <w:szCs w:val="32"/>
        </w:rPr>
        <w:t>Dental practices prioritise urgent appointments over routine check-ups.</w:t>
      </w:r>
    </w:p>
    <w:p w14:paraId="7C90FBD9" w14:textId="77777777" w:rsidR="00D965B8" w:rsidRPr="00D965B8" w:rsidRDefault="00D965B8" w:rsidP="00D965B8">
      <w:pPr>
        <w:numPr>
          <w:ilvl w:val="0"/>
          <w:numId w:val="7"/>
        </w:numPr>
        <w:rPr>
          <w:sz w:val="32"/>
          <w:szCs w:val="32"/>
        </w:rPr>
      </w:pPr>
      <w:r w:rsidRPr="00D965B8">
        <w:rPr>
          <w:sz w:val="32"/>
          <w:szCs w:val="32"/>
        </w:rPr>
        <w:t>There was a lack of signposting to appropriate support when dental practices were unable to provide an appointment.</w:t>
      </w:r>
    </w:p>
    <w:p w14:paraId="611AA439" w14:textId="77777777" w:rsidR="00D965B8" w:rsidRPr="00D965B8" w:rsidRDefault="00D965B8" w:rsidP="00D965B8">
      <w:pPr>
        <w:numPr>
          <w:ilvl w:val="0"/>
          <w:numId w:val="7"/>
        </w:numPr>
        <w:rPr>
          <w:sz w:val="32"/>
          <w:szCs w:val="32"/>
        </w:rPr>
      </w:pPr>
      <w:r w:rsidRPr="00D965B8">
        <w:rPr>
          <w:sz w:val="32"/>
          <w:szCs w:val="32"/>
        </w:rPr>
        <w:t>38% of dental practices requested that callers register before being offered an appointment.</w:t>
      </w:r>
    </w:p>
    <w:p w14:paraId="561B0A3A" w14:textId="77777777" w:rsidR="00D965B8" w:rsidRPr="00D965B8" w:rsidRDefault="00D965B8" w:rsidP="00D965B8">
      <w:pPr>
        <w:numPr>
          <w:ilvl w:val="0"/>
          <w:numId w:val="7"/>
        </w:numPr>
        <w:rPr>
          <w:sz w:val="32"/>
          <w:szCs w:val="32"/>
        </w:rPr>
      </w:pPr>
      <w:r w:rsidRPr="00D965B8">
        <w:rPr>
          <w:sz w:val="32"/>
          <w:szCs w:val="32"/>
        </w:rPr>
        <w:t>75% of practices offered a private routine appointment when there were no NHS routine appointments available.</w:t>
      </w:r>
    </w:p>
    <w:p w14:paraId="4F8A661E" w14:textId="19448649" w:rsidR="00D965B8" w:rsidRPr="00882C91" w:rsidRDefault="00D965B8" w:rsidP="0098782E">
      <w:pPr>
        <w:rPr>
          <w:b/>
          <w:bCs/>
          <w:sz w:val="32"/>
          <w:szCs w:val="32"/>
        </w:rPr>
      </w:pPr>
      <w:r w:rsidRPr="00882C91">
        <w:rPr>
          <w:b/>
          <w:bCs/>
          <w:sz w:val="32"/>
          <w:szCs w:val="32"/>
        </w:rPr>
        <w:t>50% of practices were able to offer routine NHS appointments.</w:t>
      </w:r>
    </w:p>
    <w:p w14:paraId="0FFECD5B" w14:textId="78CEBF58" w:rsidR="00D965B8" w:rsidRPr="00882C91" w:rsidRDefault="00D3665C" w:rsidP="0098782E">
      <w:pPr>
        <w:rPr>
          <w:sz w:val="32"/>
          <w:szCs w:val="32"/>
        </w:rPr>
      </w:pPr>
      <w:r w:rsidRPr="00882C91">
        <w:rPr>
          <w:sz w:val="32"/>
          <w:szCs w:val="32"/>
        </w:rPr>
        <w:t>Whilst we were pleased to discover that practices prioritise appointments for those with the greatest need, we were concerned about the lack of signposting if appointments were unavailable.</w:t>
      </w:r>
    </w:p>
    <w:p w14:paraId="47C8C765" w14:textId="1BDEF1DC" w:rsidR="00D3665C" w:rsidRPr="00882C91" w:rsidRDefault="00D3665C" w:rsidP="0098782E">
      <w:pPr>
        <w:rPr>
          <w:sz w:val="32"/>
          <w:szCs w:val="32"/>
        </w:rPr>
      </w:pPr>
      <w:r w:rsidRPr="00882C91">
        <w:rPr>
          <w:sz w:val="32"/>
          <w:szCs w:val="32"/>
        </w:rPr>
        <w:lastRenderedPageBreak/>
        <w:t>If unable to book an NHS appointment, callers enquired about the availability of private appointments.</w:t>
      </w:r>
    </w:p>
    <w:p w14:paraId="1BCA19CD" w14:textId="59B5EFCC" w:rsidR="00D3665C" w:rsidRPr="00882C91" w:rsidRDefault="00007B61" w:rsidP="0098782E">
      <w:pPr>
        <w:rPr>
          <w:b/>
          <w:bCs/>
          <w:sz w:val="32"/>
          <w:szCs w:val="32"/>
        </w:rPr>
      </w:pPr>
      <w:r w:rsidRPr="00882C91">
        <w:rPr>
          <w:b/>
          <w:bCs/>
          <w:sz w:val="32"/>
          <w:szCs w:val="32"/>
        </w:rPr>
        <w:t>There was a shorter wait time for private appointments than NHS appointments for routine treatment. There was no difference in appointments offered for urgent scenarios.</w:t>
      </w:r>
    </w:p>
    <w:p w14:paraId="57191E63" w14:textId="277C2371" w:rsidR="00007B61" w:rsidRPr="00882C91" w:rsidRDefault="00007B61" w:rsidP="0098782E">
      <w:pPr>
        <w:rPr>
          <w:sz w:val="32"/>
          <w:szCs w:val="32"/>
        </w:rPr>
      </w:pPr>
      <w:r w:rsidRPr="00882C91">
        <w:rPr>
          <w:sz w:val="32"/>
          <w:szCs w:val="32"/>
        </w:rPr>
        <w:t>Some practices required patients to register before they could book an appointment.</w:t>
      </w:r>
    </w:p>
    <w:p w14:paraId="439771BD" w14:textId="6D9EA0E5" w:rsidR="00007B61" w:rsidRPr="00882C91" w:rsidRDefault="00007B61" w:rsidP="00007B61">
      <w:pPr>
        <w:pStyle w:val="Quote"/>
        <w:rPr>
          <w:sz w:val="32"/>
          <w:szCs w:val="32"/>
        </w:rPr>
      </w:pPr>
      <w:r w:rsidRPr="00882C91">
        <w:rPr>
          <w:sz w:val="32"/>
          <w:szCs w:val="32"/>
        </w:rPr>
        <w:t>“[The practice I called said they are] not taking NHS patients who are adults. They will see a child on the NHS though if the adult pays privately. They will not see a child on the NHS without a private adult.”</w:t>
      </w:r>
      <w:r w:rsidRPr="00882C91">
        <w:rPr>
          <w:sz w:val="32"/>
          <w:szCs w:val="32"/>
        </w:rPr>
        <w:t xml:space="preserve"> Adult urgent call</w:t>
      </w:r>
    </w:p>
    <w:p w14:paraId="1480EB6B" w14:textId="5E280FBC" w:rsidR="00007B61" w:rsidRPr="00882C91" w:rsidRDefault="00007B61" w:rsidP="00007B61">
      <w:pPr>
        <w:pStyle w:val="Heading2"/>
        <w:rPr>
          <w:sz w:val="40"/>
          <w:szCs w:val="40"/>
        </w:rPr>
      </w:pPr>
      <w:bookmarkStart w:id="20" w:name="_Toc201562881"/>
      <w:r w:rsidRPr="00882C91">
        <w:rPr>
          <w:sz w:val="40"/>
          <w:szCs w:val="40"/>
        </w:rPr>
        <w:t>What good looks like</w:t>
      </w:r>
      <w:bookmarkEnd w:id="20"/>
    </w:p>
    <w:p w14:paraId="429A776B" w14:textId="2193AB95" w:rsidR="00007B61" w:rsidRPr="00882C91" w:rsidRDefault="00B006AE" w:rsidP="00B006AE">
      <w:pPr>
        <w:pStyle w:val="ListParagraph"/>
        <w:numPr>
          <w:ilvl w:val="0"/>
          <w:numId w:val="8"/>
        </w:numPr>
        <w:rPr>
          <w:sz w:val="32"/>
          <w:szCs w:val="32"/>
        </w:rPr>
      </w:pPr>
      <w:r w:rsidRPr="00882C91">
        <w:rPr>
          <w:sz w:val="32"/>
          <w:szCs w:val="32"/>
        </w:rPr>
        <w:t>Practices prioritise appointments based on clinical need.</w:t>
      </w:r>
    </w:p>
    <w:p w14:paraId="71B7E370" w14:textId="7D4E7088" w:rsidR="00B006AE" w:rsidRPr="00882C91" w:rsidRDefault="00B006AE" w:rsidP="00B006AE">
      <w:pPr>
        <w:pStyle w:val="ListParagraph"/>
        <w:numPr>
          <w:ilvl w:val="0"/>
          <w:numId w:val="8"/>
        </w:numPr>
        <w:rPr>
          <w:sz w:val="32"/>
          <w:szCs w:val="32"/>
        </w:rPr>
      </w:pPr>
      <w:r w:rsidRPr="00882C91">
        <w:rPr>
          <w:sz w:val="32"/>
          <w:szCs w:val="32"/>
        </w:rPr>
        <w:t xml:space="preserve">Patients are not required to register </w:t>
      </w:r>
      <w:proofErr w:type="gramStart"/>
      <w:r w:rsidRPr="00882C91">
        <w:rPr>
          <w:sz w:val="32"/>
          <w:szCs w:val="32"/>
        </w:rPr>
        <w:t>in order to</w:t>
      </w:r>
      <w:proofErr w:type="gramEnd"/>
      <w:r w:rsidRPr="00882C91">
        <w:rPr>
          <w:sz w:val="32"/>
          <w:szCs w:val="32"/>
        </w:rPr>
        <w:t xml:space="preserve"> book a dental appointment.</w:t>
      </w:r>
    </w:p>
    <w:p w14:paraId="735AAB8A" w14:textId="01EACE66" w:rsidR="00B006AE" w:rsidRPr="00882C91" w:rsidRDefault="00B006AE" w:rsidP="00B006AE">
      <w:pPr>
        <w:pStyle w:val="ListParagraph"/>
        <w:numPr>
          <w:ilvl w:val="0"/>
          <w:numId w:val="8"/>
        </w:numPr>
        <w:rPr>
          <w:sz w:val="32"/>
          <w:szCs w:val="32"/>
        </w:rPr>
      </w:pPr>
      <w:r w:rsidRPr="00882C91">
        <w:rPr>
          <w:sz w:val="32"/>
          <w:szCs w:val="32"/>
        </w:rPr>
        <w:t xml:space="preserve">If a practice is unable to offer a routine </w:t>
      </w:r>
      <w:proofErr w:type="gramStart"/>
      <w:r w:rsidRPr="00882C91">
        <w:rPr>
          <w:sz w:val="32"/>
          <w:szCs w:val="32"/>
        </w:rPr>
        <w:t>appointment</w:t>
      </w:r>
      <w:proofErr w:type="gramEnd"/>
      <w:r w:rsidRPr="00882C91">
        <w:rPr>
          <w:sz w:val="32"/>
          <w:szCs w:val="32"/>
        </w:rPr>
        <w:t xml:space="preserve"> they refer patients to NHS 111 to find other dental practices.</w:t>
      </w:r>
    </w:p>
    <w:p w14:paraId="4AA389F8" w14:textId="039F3F4D" w:rsidR="00B006AE" w:rsidRPr="00882C91" w:rsidRDefault="002F2BC0" w:rsidP="00B006AE">
      <w:pPr>
        <w:pStyle w:val="ListParagraph"/>
        <w:numPr>
          <w:ilvl w:val="0"/>
          <w:numId w:val="8"/>
        </w:numPr>
        <w:rPr>
          <w:sz w:val="32"/>
          <w:szCs w:val="32"/>
        </w:rPr>
      </w:pPr>
      <w:r w:rsidRPr="00882C91">
        <w:rPr>
          <w:sz w:val="32"/>
          <w:szCs w:val="32"/>
        </w:rPr>
        <w:t>If a practice is unable to offer an urgent appointment, they refer patients to NHS 111 for appointments and advice.</w:t>
      </w:r>
    </w:p>
    <w:p w14:paraId="7E41E025" w14:textId="58A7D624" w:rsidR="002F2BC0" w:rsidRPr="00882C91" w:rsidRDefault="002F2BC0" w:rsidP="00B006AE">
      <w:pPr>
        <w:pStyle w:val="ListParagraph"/>
        <w:numPr>
          <w:ilvl w:val="0"/>
          <w:numId w:val="8"/>
        </w:numPr>
        <w:rPr>
          <w:sz w:val="32"/>
          <w:szCs w:val="32"/>
        </w:rPr>
      </w:pPr>
      <w:r w:rsidRPr="00882C91">
        <w:rPr>
          <w:sz w:val="32"/>
          <w:szCs w:val="32"/>
        </w:rPr>
        <w:t>Practices enquire about accessibility needs.</w:t>
      </w:r>
    </w:p>
    <w:p w14:paraId="6848E162" w14:textId="0957534D" w:rsidR="002F2BC0" w:rsidRPr="00882C91" w:rsidRDefault="002F2BC0" w:rsidP="002F2BC0">
      <w:pPr>
        <w:rPr>
          <w:sz w:val="32"/>
          <w:szCs w:val="32"/>
        </w:rPr>
      </w:pPr>
      <w:r w:rsidRPr="00882C91">
        <w:rPr>
          <w:sz w:val="32"/>
          <w:szCs w:val="32"/>
        </w:rPr>
        <w:t xml:space="preserve">To read the full report </w:t>
      </w:r>
      <w:r w:rsidR="002F08BD" w:rsidRPr="00882C91">
        <w:rPr>
          <w:sz w:val="32"/>
          <w:szCs w:val="32"/>
        </w:rPr>
        <w:t xml:space="preserve">on the mystery shopping exercise visit </w:t>
      </w:r>
      <w:hyperlink r:id="rId11" w:history="1">
        <w:r w:rsidR="003F6CFC" w:rsidRPr="00882C91">
          <w:rPr>
            <w:rStyle w:val="Hyperlink"/>
            <w:sz w:val="32"/>
            <w:szCs w:val="32"/>
          </w:rPr>
          <w:t>https://www.healthwatchdudley.co.uk/report/2025-03-18/making-dental-appointment-dudley-borough-mystery-shopper-exercise</w:t>
        </w:r>
      </w:hyperlink>
    </w:p>
    <w:p w14:paraId="3DD40041"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600780CC" w14:textId="7D7CF51B" w:rsidR="003F6CFC" w:rsidRPr="00882C91" w:rsidRDefault="00EB35DB" w:rsidP="00EB35DB">
      <w:pPr>
        <w:pStyle w:val="Heading1"/>
        <w:rPr>
          <w:sz w:val="48"/>
          <w:szCs w:val="48"/>
        </w:rPr>
      </w:pPr>
      <w:bookmarkStart w:id="21" w:name="_Toc201562882"/>
      <w:r w:rsidRPr="00882C91">
        <w:rPr>
          <w:sz w:val="48"/>
          <w:szCs w:val="48"/>
        </w:rPr>
        <w:lastRenderedPageBreak/>
        <w:t>Digital services</w:t>
      </w:r>
      <w:bookmarkEnd w:id="21"/>
    </w:p>
    <w:p w14:paraId="1D4B31D9" w14:textId="0D0BF508" w:rsidR="00EB35DB" w:rsidRPr="00882C91" w:rsidRDefault="00EB35DB" w:rsidP="00EB35DB">
      <w:pPr>
        <w:rPr>
          <w:b/>
          <w:bCs/>
          <w:sz w:val="32"/>
          <w:szCs w:val="32"/>
        </w:rPr>
      </w:pPr>
      <w:r w:rsidRPr="00882C91">
        <w:rPr>
          <w:b/>
          <w:bCs/>
          <w:sz w:val="32"/>
          <w:szCs w:val="32"/>
        </w:rPr>
        <w:t>63% of people booked their appointment by phone and 28% booked in person.</w:t>
      </w:r>
    </w:p>
    <w:p w14:paraId="5D6AE271" w14:textId="24D5FDF7" w:rsidR="00EB35DB" w:rsidRPr="00882C91" w:rsidRDefault="003E5CFC" w:rsidP="00EB35DB">
      <w:pPr>
        <w:rPr>
          <w:sz w:val="32"/>
          <w:szCs w:val="32"/>
        </w:rPr>
      </w:pPr>
      <w:r w:rsidRPr="00882C91">
        <w:rPr>
          <w:sz w:val="32"/>
          <w:szCs w:val="32"/>
        </w:rPr>
        <w:t>Dental services fall behind GP practices when it comes to the use of digital methods to manage appointments, view dental records and share information with patients.</w:t>
      </w:r>
      <w:r w:rsidRPr="00882C91">
        <w:rPr>
          <w:sz w:val="32"/>
          <w:szCs w:val="32"/>
        </w:rPr>
        <w:t xml:space="preserve"> </w:t>
      </w:r>
      <w:r w:rsidRPr="00882C91">
        <w:rPr>
          <w:sz w:val="32"/>
          <w:szCs w:val="32"/>
        </w:rPr>
        <w:t>Of the people who spoke to us about digital communication with their dental practice, they appreciated the ease and convenience.</w:t>
      </w:r>
    </w:p>
    <w:p w14:paraId="270FAD1E" w14:textId="08D762E3" w:rsidR="003E5CFC" w:rsidRPr="00882C91" w:rsidRDefault="003E5CFC" w:rsidP="003E5CFC">
      <w:pPr>
        <w:pStyle w:val="Quote"/>
        <w:rPr>
          <w:sz w:val="32"/>
          <w:szCs w:val="32"/>
        </w:rPr>
      </w:pPr>
      <w:r w:rsidRPr="00882C91">
        <w:rPr>
          <w:sz w:val="32"/>
          <w:szCs w:val="32"/>
        </w:rPr>
        <w:t>“I got a text reminder.”</w:t>
      </w:r>
      <w:r w:rsidRPr="00882C91">
        <w:rPr>
          <w:sz w:val="32"/>
          <w:szCs w:val="32"/>
        </w:rPr>
        <w:t xml:space="preserve"> Patient at Enter &amp; View Visit</w:t>
      </w:r>
    </w:p>
    <w:p w14:paraId="545B877F" w14:textId="6E71965E" w:rsidR="003E5CFC" w:rsidRPr="00882C91" w:rsidRDefault="00992797" w:rsidP="003E5CFC">
      <w:pPr>
        <w:rPr>
          <w:sz w:val="32"/>
          <w:szCs w:val="32"/>
        </w:rPr>
      </w:pPr>
      <w:r w:rsidRPr="00882C91">
        <w:rPr>
          <w:sz w:val="32"/>
          <w:szCs w:val="32"/>
        </w:rPr>
        <w:t>SMS text</w:t>
      </w:r>
      <w:r w:rsidR="00EA18C4" w:rsidRPr="00882C91">
        <w:rPr>
          <w:sz w:val="32"/>
          <w:szCs w:val="32"/>
        </w:rPr>
        <w:t xml:space="preserve"> reminders</w:t>
      </w:r>
      <w:r w:rsidRPr="00882C91">
        <w:rPr>
          <w:sz w:val="32"/>
          <w:szCs w:val="32"/>
        </w:rPr>
        <w:t xml:space="preserve"> were </w:t>
      </w:r>
      <w:r w:rsidRPr="00882C91">
        <w:rPr>
          <w:sz w:val="32"/>
          <w:szCs w:val="32"/>
        </w:rPr>
        <w:t>appreciated by both survey respondents and patients we spoke to within dental practices.</w:t>
      </w:r>
    </w:p>
    <w:p w14:paraId="27D5E999" w14:textId="0B4C42E3" w:rsidR="002F6CB0" w:rsidRPr="00882C91" w:rsidRDefault="002F6CB0" w:rsidP="003E5CFC">
      <w:pPr>
        <w:rPr>
          <w:sz w:val="32"/>
          <w:szCs w:val="32"/>
        </w:rPr>
      </w:pPr>
      <w:r w:rsidRPr="00882C91">
        <w:rPr>
          <w:sz w:val="32"/>
          <w:szCs w:val="32"/>
        </w:rPr>
        <w:t>However, if not done correctly, or if used in isolation, technology can present more barriers to accessing treatment.</w:t>
      </w:r>
      <w:r w:rsidRPr="00882C91">
        <w:rPr>
          <w:sz w:val="32"/>
          <w:szCs w:val="32"/>
        </w:rPr>
        <w:t xml:space="preserve"> </w:t>
      </w:r>
      <w:r w:rsidR="00444426" w:rsidRPr="00882C91">
        <w:rPr>
          <w:sz w:val="32"/>
          <w:szCs w:val="32"/>
        </w:rPr>
        <w:t>People told us that technology could be "frustrating" and "upsetting" when not usable.</w:t>
      </w:r>
    </w:p>
    <w:p w14:paraId="27C65646" w14:textId="10481E1E" w:rsidR="00444426" w:rsidRPr="00882C91" w:rsidRDefault="00444426" w:rsidP="00444426">
      <w:pPr>
        <w:pStyle w:val="Quote"/>
        <w:rPr>
          <w:sz w:val="32"/>
          <w:szCs w:val="32"/>
        </w:rPr>
      </w:pPr>
      <w:r w:rsidRPr="00882C91">
        <w:rPr>
          <w:sz w:val="32"/>
          <w:szCs w:val="32"/>
        </w:rPr>
        <w:t>“Staff should be knowledgeable about apps like Be My Eyes and magnifiers.”</w:t>
      </w:r>
      <w:r w:rsidRPr="00882C91">
        <w:rPr>
          <w:sz w:val="32"/>
          <w:szCs w:val="32"/>
        </w:rPr>
        <w:t xml:space="preserve"> Focus group attendee</w:t>
      </w:r>
    </w:p>
    <w:p w14:paraId="5D1F28C0" w14:textId="28327859" w:rsidR="00444426" w:rsidRPr="00882C91" w:rsidRDefault="00444426" w:rsidP="00444426">
      <w:pPr>
        <w:pStyle w:val="Heading2"/>
        <w:rPr>
          <w:sz w:val="40"/>
          <w:szCs w:val="40"/>
        </w:rPr>
      </w:pPr>
      <w:bookmarkStart w:id="22" w:name="_Toc201562883"/>
      <w:r w:rsidRPr="00882C91">
        <w:rPr>
          <w:sz w:val="40"/>
          <w:szCs w:val="40"/>
        </w:rPr>
        <w:t>Black Country Connected</w:t>
      </w:r>
      <w:bookmarkEnd w:id="22"/>
    </w:p>
    <w:p w14:paraId="2CD8C0BB" w14:textId="4DFBECAB" w:rsidR="00444426" w:rsidRPr="00882C91" w:rsidRDefault="00A77A16" w:rsidP="00444426">
      <w:pPr>
        <w:rPr>
          <w:sz w:val="32"/>
          <w:szCs w:val="32"/>
        </w:rPr>
      </w:pPr>
      <w:r w:rsidRPr="00882C91">
        <w:rPr>
          <w:sz w:val="32"/>
          <w:szCs w:val="32"/>
        </w:rPr>
        <w:t xml:space="preserve">Black Country Connected is a programme to loan residents a </w:t>
      </w:r>
      <w:proofErr w:type="spellStart"/>
      <w:r w:rsidRPr="00882C91">
        <w:rPr>
          <w:sz w:val="32"/>
          <w:szCs w:val="32"/>
        </w:rPr>
        <w:t>Geobook</w:t>
      </w:r>
      <w:proofErr w:type="spellEnd"/>
      <w:r w:rsidRPr="00882C91">
        <w:rPr>
          <w:sz w:val="32"/>
          <w:szCs w:val="32"/>
        </w:rPr>
        <w:t xml:space="preserve"> laptop, providing training to get started as well as ongoing support if needed.</w:t>
      </w:r>
    </w:p>
    <w:p w14:paraId="798C5447" w14:textId="772A76BA" w:rsidR="00A77A16" w:rsidRPr="00882C91" w:rsidRDefault="00A77A16" w:rsidP="00444426">
      <w:pPr>
        <w:rPr>
          <w:sz w:val="32"/>
          <w:szCs w:val="32"/>
        </w:rPr>
      </w:pPr>
      <w:r w:rsidRPr="00882C91">
        <w:rPr>
          <w:sz w:val="32"/>
          <w:szCs w:val="32"/>
        </w:rPr>
        <w:t>The programme aims to address digital exclusion and enable people to access a range of online resources.</w:t>
      </w:r>
    </w:p>
    <w:p w14:paraId="27BB15F8" w14:textId="75BF5F2B" w:rsidR="00A77A16" w:rsidRPr="00882C91" w:rsidRDefault="00A77A16" w:rsidP="00444426">
      <w:pPr>
        <w:rPr>
          <w:sz w:val="32"/>
          <w:szCs w:val="32"/>
        </w:rPr>
      </w:pPr>
      <w:r w:rsidRPr="00882C91">
        <w:rPr>
          <w:sz w:val="32"/>
          <w:szCs w:val="32"/>
        </w:rPr>
        <w:t xml:space="preserve">Any health and care professional or community group can make a referral to Black Country Connected, for an initial period of three months. </w:t>
      </w:r>
      <w:hyperlink r:id="rId12" w:history="1">
        <w:r w:rsidR="00BB074A" w:rsidRPr="00882C91">
          <w:rPr>
            <w:rStyle w:val="Hyperlink"/>
            <w:sz w:val="32"/>
            <w:szCs w:val="32"/>
          </w:rPr>
          <w:t>M</w:t>
        </w:r>
        <w:r w:rsidRPr="00882C91">
          <w:rPr>
            <w:rStyle w:val="Hyperlink"/>
            <w:sz w:val="32"/>
            <w:szCs w:val="32"/>
          </w:rPr>
          <w:t xml:space="preserve">ore information </w:t>
        </w:r>
        <w:r w:rsidR="00BB074A" w:rsidRPr="00882C91">
          <w:rPr>
            <w:rStyle w:val="Hyperlink"/>
            <w:sz w:val="32"/>
            <w:szCs w:val="32"/>
          </w:rPr>
          <w:t>about Black Country Connected.</w:t>
        </w:r>
      </w:hyperlink>
      <w:r w:rsidR="00BB074A" w:rsidRPr="00882C91">
        <w:rPr>
          <w:sz w:val="32"/>
          <w:szCs w:val="32"/>
        </w:rPr>
        <w:t xml:space="preserve"> </w:t>
      </w:r>
    </w:p>
    <w:p w14:paraId="050859B2" w14:textId="3DB2887C" w:rsidR="003500D4" w:rsidRPr="00882C91" w:rsidRDefault="00CB57C5" w:rsidP="00CB57C5">
      <w:pPr>
        <w:pStyle w:val="Heading2"/>
        <w:rPr>
          <w:sz w:val="40"/>
          <w:szCs w:val="40"/>
        </w:rPr>
      </w:pPr>
      <w:bookmarkStart w:id="23" w:name="_Toc201562884"/>
      <w:r w:rsidRPr="00882C91">
        <w:rPr>
          <w:sz w:val="40"/>
          <w:szCs w:val="40"/>
        </w:rPr>
        <w:lastRenderedPageBreak/>
        <w:t>Are you using the NHS App?</w:t>
      </w:r>
      <w:bookmarkEnd w:id="23"/>
    </w:p>
    <w:p w14:paraId="12119301" w14:textId="77777777" w:rsidR="00BF1E16" w:rsidRPr="00882C91" w:rsidRDefault="00367434" w:rsidP="00BF1E16">
      <w:pPr>
        <w:rPr>
          <w:sz w:val="32"/>
          <w:szCs w:val="32"/>
        </w:rPr>
      </w:pPr>
      <w:r w:rsidRPr="00882C91">
        <w:rPr>
          <w:sz w:val="32"/>
          <w:szCs w:val="32"/>
        </w:rPr>
        <w:t>The NHS App gives you a simple and secure way to access a range of NHS services</w:t>
      </w:r>
      <w:r w:rsidR="00BF1E16" w:rsidRPr="00882C91">
        <w:rPr>
          <w:sz w:val="32"/>
          <w:szCs w:val="32"/>
        </w:rPr>
        <w:t xml:space="preserve"> including:</w:t>
      </w:r>
    </w:p>
    <w:p w14:paraId="0C05CE63" w14:textId="6C6FA4C9" w:rsidR="00367434" w:rsidRPr="00882C91" w:rsidRDefault="00367434" w:rsidP="00BF1E16">
      <w:pPr>
        <w:pStyle w:val="ListParagraph"/>
        <w:numPr>
          <w:ilvl w:val="0"/>
          <w:numId w:val="10"/>
        </w:numPr>
        <w:rPr>
          <w:sz w:val="32"/>
          <w:szCs w:val="32"/>
        </w:rPr>
      </w:pPr>
      <w:r w:rsidRPr="00882C91">
        <w:rPr>
          <w:sz w:val="32"/>
          <w:szCs w:val="32"/>
        </w:rPr>
        <w:t>Find an NHS dentist.</w:t>
      </w:r>
    </w:p>
    <w:p w14:paraId="55CB6C54" w14:textId="77777777" w:rsidR="00367434" w:rsidRPr="00367434" w:rsidRDefault="00367434" w:rsidP="00367434">
      <w:pPr>
        <w:numPr>
          <w:ilvl w:val="0"/>
          <w:numId w:val="9"/>
        </w:numPr>
        <w:rPr>
          <w:sz w:val="32"/>
          <w:szCs w:val="32"/>
        </w:rPr>
      </w:pPr>
      <w:r w:rsidRPr="00367434">
        <w:rPr>
          <w:sz w:val="32"/>
          <w:szCs w:val="32"/>
        </w:rPr>
        <w:t>View your GP health record.</w:t>
      </w:r>
    </w:p>
    <w:p w14:paraId="7807AD7A" w14:textId="77777777" w:rsidR="00367434" w:rsidRPr="00367434" w:rsidRDefault="00367434" w:rsidP="00367434">
      <w:pPr>
        <w:numPr>
          <w:ilvl w:val="0"/>
          <w:numId w:val="9"/>
        </w:numPr>
        <w:rPr>
          <w:sz w:val="32"/>
          <w:szCs w:val="32"/>
        </w:rPr>
      </w:pPr>
      <w:r w:rsidRPr="00367434">
        <w:rPr>
          <w:sz w:val="32"/>
          <w:szCs w:val="32"/>
        </w:rPr>
        <w:t>View your NHS number.</w:t>
      </w:r>
    </w:p>
    <w:p w14:paraId="131F43C3" w14:textId="7AFAED15" w:rsidR="00367434" w:rsidRPr="00882C91" w:rsidRDefault="00367434" w:rsidP="00BF1E16">
      <w:pPr>
        <w:numPr>
          <w:ilvl w:val="0"/>
          <w:numId w:val="9"/>
        </w:numPr>
        <w:rPr>
          <w:sz w:val="32"/>
          <w:szCs w:val="32"/>
        </w:rPr>
      </w:pPr>
      <w:r w:rsidRPr="00367434">
        <w:rPr>
          <w:sz w:val="32"/>
          <w:szCs w:val="32"/>
        </w:rPr>
        <w:t>Use NHS 111 online to answer questions and get instant advice or medical help near you</w:t>
      </w:r>
      <w:r w:rsidR="00BF1E16" w:rsidRPr="00882C91">
        <w:rPr>
          <w:sz w:val="32"/>
          <w:szCs w:val="32"/>
        </w:rPr>
        <w:t>.</w:t>
      </w:r>
    </w:p>
    <w:p w14:paraId="5CD7C74F" w14:textId="4AEA6BCD" w:rsidR="00E726A6" w:rsidRPr="00882C91" w:rsidRDefault="007366A1">
      <w:pPr>
        <w:rPr>
          <w:rFonts w:asciiTheme="majorHAnsi" w:eastAsiaTheme="majorEastAsia" w:hAnsiTheme="majorHAnsi" w:cstheme="majorBidi"/>
          <w:color w:val="0F4761" w:themeColor="accent1" w:themeShade="BF"/>
          <w:sz w:val="48"/>
          <w:szCs w:val="48"/>
        </w:rPr>
      </w:pPr>
      <w:r w:rsidRPr="00882C91">
        <w:rPr>
          <w:b/>
          <w:bCs/>
          <w:sz w:val="32"/>
          <w:szCs w:val="32"/>
        </w:rPr>
        <w:t>61% of people across Dudley are taking advantage of the NHS App</w:t>
      </w:r>
      <w:r w:rsidR="00A603E1" w:rsidRPr="00882C91">
        <w:rPr>
          <w:b/>
          <w:bCs/>
          <w:sz w:val="32"/>
          <w:szCs w:val="32"/>
        </w:rPr>
        <w:t xml:space="preserve">. </w:t>
      </w:r>
      <w:hyperlink r:id="rId13" w:history="1">
        <w:r w:rsidR="00A603E1" w:rsidRPr="00882C91">
          <w:rPr>
            <w:rStyle w:val="Hyperlink"/>
            <w:b/>
            <w:bCs/>
            <w:sz w:val="32"/>
            <w:szCs w:val="32"/>
          </w:rPr>
          <w:t xml:space="preserve">Find out more </w:t>
        </w:r>
        <w:r w:rsidR="00BB074A" w:rsidRPr="00882C91">
          <w:rPr>
            <w:rStyle w:val="Hyperlink"/>
            <w:b/>
            <w:bCs/>
            <w:sz w:val="32"/>
            <w:szCs w:val="32"/>
          </w:rPr>
          <w:t>about the NHS App</w:t>
        </w:r>
      </w:hyperlink>
      <w:r w:rsidR="00A603E1" w:rsidRPr="00882C91">
        <w:rPr>
          <w:b/>
          <w:bCs/>
          <w:sz w:val="32"/>
          <w:szCs w:val="32"/>
        </w:rPr>
        <w:t xml:space="preserve"> </w:t>
      </w:r>
      <w:r w:rsidR="00E726A6" w:rsidRPr="00882C91">
        <w:rPr>
          <w:sz w:val="32"/>
          <w:szCs w:val="32"/>
        </w:rPr>
        <w:br w:type="page"/>
      </w:r>
    </w:p>
    <w:p w14:paraId="40A62231" w14:textId="091A9BCD" w:rsidR="001D27DE" w:rsidRPr="00882C91" w:rsidRDefault="001D27DE" w:rsidP="001D27DE">
      <w:pPr>
        <w:pStyle w:val="Heading1"/>
        <w:rPr>
          <w:sz w:val="48"/>
          <w:szCs w:val="48"/>
        </w:rPr>
      </w:pPr>
      <w:bookmarkStart w:id="24" w:name="_Toc201562885"/>
      <w:r w:rsidRPr="00882C91">
        <w:rPr>
          <w:sz w:val="48"/>
          <w:szCs w:val="48"/>
        </w:rPr>
        <w:lastRenderedPageBreak/>
        <w:t>Physical access</w:t>
      </w:r>
      <w:bookmarkEnd w:id="24"/>
    </w:p>
    <w:p w14:paraId="582706E8" w14:textId="68E4C433" w:rsidR="001D27DE" w:rsidRPr="00882C91" w:rsidRDefault="000A3A09" w:rsidP="001D27DE">
      <w:pPr>
        <w:rPr>
          <w:b/>
          <w:bCs/>
          <w:sz w:val="32"/>
          <w:szCs w:val="32"/>
        </w:rPr>
      </w:pPr>
      <w:r w:rsidRPr="00882C91">
        <w:rPr>
          <w:b/>
          <w:bCs/>
          <w:sz w:val="32"/>
          <w:szCs w:val="32"/>
        </w:rPr>
        <w:t>People who encountered physical barriers at their dental practice were less likely to feel they had been treated with dignity and respect.</w:t>
      </w:r>
    </w:p>
    <w:p w14:paraId="03934F64" w14:textId="69EB9782" w:rsidR="000A3A09" w:rsidRPr="00882C91" w:rsidRDefault="000A3A09" w:rsidP="001D27DE">
      <w:pPr>
        <w:rPr>
          <w:sz w:val="32"/>
          <w:szCs w:val="32"/>
        </w:rPr>
      </w:pPr>
      <w:r w:rsidRPr="00882C91">
        <w:rPr>
          <w:sz w:val="32"/>
          <w:szCs w:val="32"/>
        </w:rPr>
        <w:t xml:space="preserve">8.3% of people in Dudley have a disability that limits their </w:t>
      </w:r>
      <w:proofErr w:type="gramStart"/>
      <w:r w:rsidRPr="00882C91">
        <w:rPr>
          <w:sz w:val="32"/>
          <w:szCs w:val="32"/>
        </w:rPr>
        <w:t>day to day</w:t>
      </w:r>
      <w:proofErr w:type="gramEnd"/>
      <w:r w:rsidRPr="00882C91">
        <w:rPr>
          <w:sz w:val="32"/>
          <w:szCs w:val="32"/>
        </w:rPr>
        <w:t xml:space="preserve"> activities (Census, 2021). A higher proportion of people who have disability responded to our survey.</w:t>
      </w:r>
    </w:p>
    <w:p w14:paraId="0D92FCB0" w14:textId="30112836" w:rsidR="000A3A09" w:rsidRPr="00882C91" w:rsidRDefault="000A3A09" w:rsidP="001D27DE">
      <w:pPr>
        <w:rPr>
          <w:sz w:val="32"/>
          <w:szCs w:val="32"/>
        </w:rPr>
      </w:pPr>
      <w:r w:rsidRPr="00882C91">
        <w:rPr>
          <w:sz w:val="32"/>
          <w:szCs w:val="32"/>
        </w:rPr>
        <w:t>People told us that physical barriers made it difficult to access dental treatment.</w:t>
      </w:r>
    </w:p>
    <w:p w14:paraId="7853C868" w14:textId="37144C25" w:rsidR="000A3A09" w:rsidRPr="00882C91" w:rsidRDefault="00631643" w:rsidP="001D27DE">
      <w:pPr>
        <w:rPr>
          <w:sz w:val="32"/>
          <w:szCs w:val="32"/>
        </w:rPr>
      </w:pPr>
      <w:r w:rsidRPr="00882C91">
        <w:rPr>
          <w:sz w:val="32"/>
          <w:szCs w:val="32"/>
        </w:rPr>
        <w:t>Dental practices are often situated in converted buildings which can limit the ability to build accessible spaces.</w:t>
      </w:r>
    </w:p>
    <w:p w14:paraId="10F68BBD" w14:textId="070A4A46" w:rsidR="00631643" w:rsidRPr="00882C91" w:rsidRDefault="00631643" w:rsidP="001D27DE">
      <w:pPr>
        <w:rPr>
          <w:sz w:val="32"/>
          <w:szCs w:val="32"/>
        </w:rPr>
      </w:pPr>
      <w:r w:rsidRPr="00882C91">
        <w:rPr>
          <w:sz w:val="32"/>
          <w:szCs w:val="32"/>
        </w:rPr>
        <w:t xml:space="preserve">People told us that the buildings were not able to accommodate their wheelchairs. One person told us they still had to go upstairs, despite being a wheelchair user, </w:t>
      </w:r>
      <w:proofErr w:type="gramStart"/>
      <w:r w:rsidRPr="00882C91">
        <w:rPr>
          <w:sz w:val="32"/>
          <w:szCs w:val="32"/>
        </w:rPr>
        <w:t>in order to</w:t>
      </w:r>
      <w:proofErr w:type="gramEnd"/>
      <w:r w:rsidRPr="00882C91">
        <w:rPr>
          <w:sz w:val="32"/>
          <w:szCs w:val="32"/>
        </w:rPr>
        <w:t xml:space="preserve"> receive treatment.</w:t>
      </w:r>
    </w:p>
    <w:p w14:paraId="720009E9" w14:textId="64F6D7E5" w:rsidR="00631643" w:rsidRPr="00882C91" w:rsidRDefault="00631643" w:rsidP="00631643">
      <w:pPr>
        <w:pStyle w:val="Quote"/>
        <w:rPr>
          <w:sz w:val="32"/>
          <w:szCs w:val="32"/>
        </w:rPr>
      </w:pPr>
      <w:r w:rsidRPr="00882C91">
        <w:rPr>
          <w:sz w:val="32"/>
          <w:szCs w:val="32"/>
        </w:rPr>
        <w:t>“I still had to go upstairs when in a wheelchair.”</w:t>
      </w:r>
      <w:r w:rsidRPr="00882C91">
        <w:rPr>
          <w:sz w:val="32"/>
          <w:szCs w:val="32"/>
        </w:rPr>
        <w:t xml:space="preserve"> Survey respondent</w:t>
      </w:r>
    </w:p>
    <w:p w14:paraId="1BA61F57" w14:textId="74E1D014" w:rsidR="00631643" w:rsidRPr="00882C91" w:rsidRDefault="009B2DE6" w:rsidP="00631643">
      <w:pPr>
        <w:rPr>
          <w:sz w:val="32"/>
          <w:szCs w:val="32"/>
        </w:rPr>
      </w:pPr>
      <w:r w:rsidRPr="00882C91">
        <w:rPr>
          <w:sz w:val="32"/>
          <w:szCs w:val="32"/>
        </w:rPr>
        <w:t>These experiences may lead to patients feeling like they are not being treated with respect and could prevent people from accessing dental treatment in the future.</w:t>
      </w:r>
    </w:p>
    <w:p w14:paraId="3DF7C556" w14:textId="34D1EF42" w:rsidR="009B2DE6" w:rsidRPr="00882C91" w:rsidRDefault="00FD0C0F" w:rsidP="00631643">
      <w:pPr>
        <w:rPr>
          <w:sz w:val="32"/>
          <w:szCs w:val="32"/>
        </w:rPr>
      </w:pPr>
      <w:r w:rsidRPr="00882C91">
        <w:rPr>
          <w:sz w:val="32"/>
          <w:szCs w:val="32"/>
        </w:rPr>
        <w:t>Settings that are not accessible could impact the treatment a person with a physical disability may be able to receive.</w:t>
      </w:r>
    </w:p>
    <w:p w14:paraId="0E25F069" w14:textId="00AFC346" w:rsidR="00FD0C0F" w:rsidRPr="00882C91" w:rsidRDefault="00FD0C0F" w:rsidP="003813AC">
      <w:pPr>
        <w:pStyle w:val="Quote"/>
        <w:rPr>
          <w:sz w:val="32"/>
          <w:szCs w:val="32"/>
        </w:rPr>
      </w:pPr>
      <w:r w:rsidRPr="00882C91">
        <w:rPr>
          <w:sz w:val="32"/>
          <w:szCs w:val="32"/>
        </w:rPr>
        <w:t xml:space="preserve">“I have spinal </w:t>
      </w:r>
      <w:proofErr w:type="gramStart"/>
      <w:r w:rsidRPr="00882C91">
        <w:rPr>
          <w:sz w:val="32"/>
          <w:szCs w:val="32"/>
        </w:rPr>
        <w:t>issues</w:t>
      </w:r>
      <w:proofErr w:type="gramEnd"/>
      <w:r w:rsidRPr="00882C91">
        <w:rPr>
          <w:sz w:val="32"/>
          <w:szCs w:val="32"/>
        </w:rPr>
        <w:t xml:space="preserve"> but they couldn’t accommodate me. You </w:t>
      </w:r>
      <w:proofErr w:type="gramStart"/>
      <w:r w:rsidRPr="00882C91">
        <w:rPr>
          <w:sz w:val="32"/>
          <w:szCs w:val="32"/>
        </w:rPr>
        <w:t>have to</w:t>
      </w:r>
      <w:proofErr w:type="gramEnd"/>
      <w:r w:rsidRPr="00882C91">
        <w:rPr>
          <w:sz w:val="32"/>
          <w:szCs w:val="32"/>
        </w:rPr>
        <w:t xml:space="preserve"> lie on your back for treatment.”</w:t>
      </w:r>
      <w:r w:rsidRPr="00882C91">
        <w:rPr>
          <w:sz w:val="32"/>
          <w:szCs w:val="32"/>
        </w:rPr>
        <w:t xml:space="preserve"> Survey respondent</w:t>
      </w:r>
    </w:p>
    <w:p w14:paraId="07C26024" w14:textId="6EF77E6A" w:rsidR="003813AC" w:rsidRPr="00882C91" w:rsidRDefault="003813AC" w:rsidP="003813AC">
      <w:pPr>
        <w:rPr>
          <w:rStyle w:val="Emphasis"/>
          <w:sz w:val="32"/>
          <w:szCs w:val="32"/>
        </w:rPr>
      </w:pPr>
      <w:r w:rsidRPr="00882C91">
        <w:rPr>
          <w:rStyle w:val="Emphasis"/>
          <w:sz w:val="32"/>
          <w:szCs w:val="32"/>
        </w:rPr>
        <w:t>43% of people who encountered physical barriers</w:t>
      </w:r>
      <w:r w:rsidR="00F41C1C" w:rsidRPr="00882C91">
        <w:rPr>
          <w:rStyle w:val="Emphasis"/>
          <w:sz w:val="32"/>
          <w:szCs w:val="32"/>
        </w:rPr>
        <w:t xml:space="preserve"> the last time they visited a dental practice</w:t>
      </w:r>
      <w:r w:rsidRPr="00882C91">
        <w:rPr>
          <w:rStyle w:val="Emphasis"/>
          <w:sz w:val="32"/>
          <w:szCs w:val="32"/>
        </w:rPr>
        <w:t xml:space="preserve"> felt they were not treated with dignity and respect.</w:t>
      </w:r>
    </w:p>
    <w:p w14:paraId="1545BC81" w14:textId="4262F124" w:rsidR="00F41C1C" w:rsidRPr="00882C91" w:rsidRDefault="00BB23D6" w:rsidP="00BB23D6">
      <w:pPr>
        <w:rPr>
          <w:sz w:val="32"/>
          <w:szCs w:val="32"/>
        </w:rPr>
      </w:pPr>
      <w:r w:rsidRPr="00882C91">
        <w:rPr>
          <w:sz w:val="32"/>
          <w:szCs w:val="32"/>
        </w:rPr>
        <w:lastRenderedPageBreak/>
        <w:t xml:space="preserve">Accessibility information about dental practices is available on the NHS website. However, you cannot filter NHS dental practices by accessibility needs, this means a patient </w:t>
      </w:r>
      <w:proofErr w:type="gramStart"/>
      <w:r w:rsidRPr="00882C91">
        <w:rPr>
          <w:sz w:val="32"/>
          <w:szCs w:val="32"/>
        </w:rPr>
        <w:t>has to</w:t>
      </w:r>
      <w:proofErr w:type="gramEnd"/>
      <w:r w:rsidRPr="00882C91">
        <w:rPr>
          <w:sz w:val="32"/>
          <w:szCs w:val="32"/>
        </w:rPr>
        <w:t xml:space="preserve"> spend time working through a list to find a suitable practice.</w:t>
      </w:r>
    </w:p>
    <w:p w14:paraId="187D3038" w14:textId="19B09922" w:rsidR="00BB23D6" w:rsidRPr="00882C91" w:rsidRDefault="00BB23D6" w:rsidP="00BB23D6">
      <w:pPr>
        <w:rPr>
          <w:sz w:val="32"/>
          <w:szCs w:val="32"/>
        </w:rPr>
      </w:pPr>
      <w:r w:rsidRPr="00882C91">
        <w:rPr>
          <w:sz w:val="32"/>
          <w:szCs w:val="32"/>
        </w:rPr>
        <w:t>Despite this information being available online, it may not always be updated and accurate. Healthwatch Hillingdon found that out of 19 NHS dental practice, none were fully accessible for people with limited mobility (Healthwatch Hillingdon, 2021). What we have heard mirrors the same issues, more exploration is needed to see the true picture of physical access to dental services in Dudley borough.</w:t>
      </w:r>
    </w:p>
    <w:p w14:paraId="735EE440" w14:textId="575A037E" w:rsidR="00BB23D6" w:rsidRPr="00882C91" w:rsidRDefault="00BB23D6" w:rsidP="00BB23D6">
      <w:pPr>
        <w:pStyle w:val="Heading2"/>
        <w:rPr>
          <w:rStyle w:val="Emphasis"/>
          <w:i w:val="0"/>
          <w:iCs w:val="0"/>
          <w:sz w:val="40"/>
          <w:szCs w:val="40"/>
        </w:rPr>
      </w:pPr>
      <w:bookmarkStart w:id="25" w:name="_Toc201562886"/>
      <w:r w:rsidRPr="00882C91">
        <w:rPr>
          <w:rStyle w:val="Emphasis"/>
          <w:i w:val="0"/>
          <w:iCs w:val="0"/>
          <w:sz w:val="40"/>
          <w:szCs w:val="40"/>
        </w:rPr>
        <w:t>Recommendation</w:t>
      </w:r>
      <w:bookmarkEnd w:id="25"/>
    </w:p>
    <w:p w14:paraId="74224DC1" w14:textId="2C9DF48D" w:rsidR="00BB23D6" w:rsidRPr="00882C91" w:rsidRDefault="00BB23D6" w:rsidP="00BB23D6">
      <w:pPr>
        <w:pStyle w:val="Heading3"/>
        <w:rPr>
          <w:sz w:val="36"/>
          <w:szCs w:val="36"/>
        </w:rPr>
      </w:pPr>
      <w:bookmarkStart w:id="26" w:name="_Toc201562887"/>
      <w:r w:rsidRPr="00882C91">
        <w:rPr>
          <w:sz w:val="36"/>
          <w:szCs w:val="36"/>
        </w:rPr>
        <w:t>Enquire about patient needs</w:t>
      </w:r>
      <w:bookmarkEnd w:id="26"/>
    </w:p>
    <w:p w14:paraId="31620B0A" w14:textId="696A6CB9" w:rsidR="00BB23D6" w:rsidRPr="00882C91" w:rsidRDefault="00377818" w:rsidP="00BB23D6">
      <w:pPr>
        <w:rPr>
          <w:sz w:val="32"/>
          <w:szCs w:val="32"/>
        </w:rPr>
      </w:pPr>
      <w:r w:rsidRPr="00882C91">
        <w:rPr>
          <w:sz w:val="32"/>
          <w:szCs w:val="32"/>
        </w:rPr>
        <w:t>Accessibility is different for everyone. Practices should routinely ask prospective patients if they have any accessibility needs and if they are unable to make reasonable adjustments to meet these needs, should signpost a patient to a more accessible NHS dental practice.</w:t>
      </w:r>
    </w:p>
    <w:p w14:paraId="45C31E82" w14:textId="62B24018" w:rsidR="00377818" w:rsidRPr="00882C91" w:rsidRDefault="00377818" w:rsidP="00377818">
      <w:pPr>
        <w:pStyle w:val="Heading3"/>
        <w:rPr>
          <w:sz w:val="36"/>
          <w:szCs w:val="36"/>
        </w:rPr>
      </w:pPr>
      <w:bookmarkStart w:id="27" w:name="_Toc201562888"/>
      <w:r w:rsidRPr="00882C91">
        <w:rPr>
          <w:sz w:val="36"/>
          <w:szCs w:val="36"/>
        </w:rPr>
        <w:t>Provide up-to-date accessibility information</w:t>
      </w:r>
      <w:bookmarkEnd w:id="27"/>
    </w:p>
    <w:p w14:paraId="27B7E86B" w14:textId="6F6C58C4" w:rsidR="00377818" w:rsidRPr="00882C91" w:rsidRDefault="00377818" w:rsidP="00377818">
      <w:pPr>
        <w:rPr>
          <w:sz w:val="32"/>
          <w:szCs w:val="32"/>
        </w:rPr>
      </w:pPr>
      <w:r w:rsidRPr="00882C91">
        <w:rPr>
          <w:sz w:val="32"/>
          <w:szCs w:val="32"/>
        </w:rPr>
        <w:t xml:space="preserve">Ensure accessibility information is available and </w:t>
      </w:r>
      <w:proofErr w:type="gramStart"/>
      <w:r w:rsidRPr="00882C91">
        <w:rPr>
          <w:sz w:val="32"/>
          <w:szCs w:val="32"/>
        </w:rPr>
        <w:t>up-to-date</w:t>
      </w:r>
      <w:proofErr w:type="gramEnd"/>
      <w:r w:rsidRPr="00882C91">
        <w:rPr>
          <w:sz w:val="32"/>
          <w:szCs w:val="32"/>
        </w:rPr>
        <w:t xml:space="preserve"> on the NHS website.</w:t>
      </w:r>
    </w:p>
    <w:p w14:paraId="6B46EE3D" w14:textId="7B09B0F9" w:rsidR="00377818" w:rsidRPr="00882C91" w:rsidRDefault="00E6175D" w:rsidP="00377818">
      <w:pPr>
        <w:rPr>
          <w:sz w:val="32"/>
          <w:szCs w:val="32"/>
        </w:rPr>
      </w:pPr>
      <w:r w:rsidRPr="00882C91">
        <w:rPr>
          <w:sz w:val="32"/>
          <w:szCs w:val="32"/>
        </w:rPr>
        <w:t>Provide accessibility information on the practice website.</w:t>
      </w:r>
    </w:p>
    <w:p w14:paraId="7444CAF8" w14:textId="35518072" w:rsidR="00E6175D" w:rsidRPr="00882C91" w:rsidRDefault="00E6175D" w:rsidP="00E6175D">
      <w:pPr>
        <w:pStyle w:val="Heading2"/>
        <w:rPr>
          <w:sz w:val="40"/>
          <w:szCs w:val="40"/>
        </w:rPr>
      </w:pPr>
      <w:bookmarkStart w:id="28" w:name="_Toc201562889"/>
      <w:r w:rsidRPr="00882C91">
        <w:rPr>
          <w:sz w:val="40"/>
          <w:szCs w:val="40"/>
        </w:rPr>
        <w:t>Adapting to needs</w:t>
      </w:r>
      <w:bookmarkEnd w:id="28"/>
    </w:p>
    <w:p w14:paraId="579E46D8" w14:textId="01D3340F" w:rsidR="00FE3DC4" w:rsidRPr="00882C91" w:rsidRDefault="00607E3F" w:rsidP="00E6175D">
      <w:pPr>
        <w:rPr>
          <w:sz w:val="32"/>
          <w:szCs w:val="32"/>
        </w:rPr>
      </w:pPr>
      <w:r w:rsidRPr="00882C91">
        <w:rPr>
          <w:sz w:val="32"/>
          <w:szCs w:val="32"/>
        </w:rPr>
        <w:t>People told us about getting mobile NHS dental visits for housebound patients.</w:t>
      </w:r>
    </w:p>
    <w:p w14:paraId="7003745C" w14:textId="4DCAD468" w:rsidR="00607E3F" w:rsidRPr="00882C91" w:rsidRDefault="00607E3F" w:rsidP="00607E3F">
      <w:pPr>
        <w:pStyle w:val="Quote"/>
        <w:rPr>
          <w:sz w:val="32"/>
          <w:szCs w:val="32"/>
        </w:rPr>
      </w:pPr>
      <w:r w:rsidRPr="00882C91">
        <w:rPr>
          <w:sz w:val="32"/>
          <w:szCs w:val="32"/>
        </w:rPr>
        <w:t xml:space="preserve">“I have a housebound family </w:t>
      </w:r>
      <w:proofErr w:type="gramStart"/>
      <w:r w:rsidRPr="00882C91">
        <w:rPr>
          <w:sz w:val="32"/>
          <w:szCs w:val="32"/>
        </w:rPr>
        <w:t>member,</w:t>
      </w:r>
      <w:proofErr w:type="gramEnd"/>
      <w:r w:rsidRPr="00882C91">
        <w:rPr>
          <w:sz w:val="32"/>
          <w:szCs w:val="32"/>
        </w:rPr>
        <w:t xml:space="preserve"> they arranged a mobile visit.”</w:t>
      </w:r>
      <w:r w:rsidRPr="00882C91">
        <w:rPr>
          <w:sz w:val="32"/>
          <w:szCs w:val="32"/>
        </w:rPr>
        <w:t xml:space="preserve"> Survey respondent</w:t>
      </w:r>
    </w:p>
    <w:p w14:paraId="7D756C50" w14:textId="1355754A" w:rsidR="00607E3F" w:rsidRPr="00882C91" w:rsidRDefault="00293A32" w:rsidP="00293A32">
      <w:pPr>
        <w:pStyle w:val="Heading1"/>
        <w:rPr>
          <w:sz w:val="48"/>
          <w:szCs w:val="48"/>
        </w:rPr>
      </w:pPr>
      <w:bookmarkStart w:id="29" w:name="_Toc201562890"/>
      <w:r w:rsidRPr="00882C91">
        <w:rPr>
          <w:sz w:val="48"/>
          <w:szCs w:val="48"/>
        </w:rPr>
        <w:lastRenderedPageBreak/>
        <w:t>English as a second language</w:t>
      </w:r>
      <w:bookmarkEnd w:id="29"/>
    </w:p>
    <w:p w14:paraId="1059361E" w14:textId="623B49B1" w:rsidR="00293A32" w:rsidRPr="00882C91" w:rsidRDefault="00293A32" w:rsidP="00293A32">
      <w:pPr>
        <w:rPr>
          <w:b/>
          <w:bCs/>
          <w:sz w:val="32"/>
          <w:szCs w:val="32"/>
        </w:rPr>
      </w:pPr>
      <w:r w:rsidRPr="00882C91">
        <w:rPr>
          <w:b/>
          <w:bCs/>
          <w:sz w:val="32"/>
          <w:szCs w:val="32"/>
        </w:rPr>
        <w:t>Not communicating effectively with patients can lead to a lack of trust between providers and patients could lead to medical error (Abou-</w:t>
      </w:r>
      <w:proofErr w:type="spellStart"/>
      <w:r w:rsidRPr="00882C91">
        <w:rPr>
          <w:b/>
          <w:bCs/>
          <w:sz w:val="32"/>
          <w:szCs w:val="32"/>
        </w:rPr>
        <w:t>Abdakkah</w:t>
      </w:r>
      <w:proofErr w:type="spellEnd"/>
      <w:r w:rsidRPr="00882C91">
        <w:rPr>
          <w:b/>
          <w:bCs/>
          <w:sz w:val="32"/>
          <w:szCs w:val="32"/>
        </w:rPr>
        <w:t xml:space="preserve"> &amp; </w:t>
      </w:r>
      <w:proofErr w:type="spellStart"/>
      <w:r w:rsidRPr="00882C91">
        <w:rPr>
          <w:b/>
          <w:bCs/>
          <w:sz w:val="32"/>
          <w:szCs w:val="32"/>
        </w:rPr>
        <w:t>Lamyman</w:t>
      </w:r>
      <w:proofErr w:type="spellEnd"/>
      <w:r w:rsidRPr="00882C91">
        <w:rPr>
          <w:b/>
          <w:bCs/>
          <w:sz w:val="32"/>
          <w:szCs w:val="32"/>
        </w:rPr>
        <w:t>, 2021).</w:t>
      </w:r>
    </w:p>
    <w:p w14:paraId="11895A31" w14:textId="4430C4BC" w:rsidR="00293A32" w:rsidRPr="00882C91" w:rsidRDefault="00E72B05" w:rsidP="00293A32">
      <w:pPr>
        <w:rPr>
          <w:sz w:val="32"/>
          <w:szCs w:val="32"/>
        </w:rPr>
      </w:pPr>
      <w:r w:rsidRPr="00882C91">
        <w:rPr>
          <w:sz w:val="32"/>
          <w:szCs w:val="32"/>
        </w:rPr>
        <w:t>97% of people we heard from spoke English as their first language.</w:t>
      </w:r>
    </w:p>
    <w:p w14:paraId="2051D5C1" w14:textId="7D1D83CF" w:rsidR="00E72B05" w:rsidRPr="00882C91" w:rsidRDefault="00E72B05" w:rsidP="00293A32">
      <w:pPr>
        <w:rPr>
          <w:sz w:val="32"/>
          <w:szCs w:val="32"/>
        </w:rPr>
      </w:pPr>
      <w:r w:rsidRPr="00882C91">
        <w:rPr>
          <w:sz w:val="32"/>
          <w:szCs w:val="32"/>
        </w:rPr>
        <w:t>The experiences of people who either speak English as a second language, or do not speak English, varied depending on the practice.</w:t>
      </w:r>
    </w:p>
    <w:p w14:paraId="738E1D32" w14:textId="0ABF19B3" w:rsidR="00E72B05" w:rsidRPr="00882C91" w:rsidRDefault="00E72B05" w:rsidP="00293A32">
      <w:pPr>
        <w:rPr>
          <w:sz w:val="32"/>
          <w:szCs w:val="32"/>
        </w:rPr>
      </w:pPr>
      <w:r w:rsidRPr="00882C91">
        <w:rPr>
          <w:sz w:val="32"/>
          <w:szCs w:val="32"/>
        </w:rPr>
        <w:t>Some non-English speakers told us that their friends, children or other family members would provide translation at dental appointments.</w:t>
      </w:r>
    </w:p>
    <w:p w14:paraId="5947BB6C" w14:textId="73E41F9E" w:rsidR="00E72B05" w:rsidRPr="00882C91" w:rsidRDefault="00810084" w:rsidP="00293A32">
      <w:pPr>
        <w:rPr>
          <w:sz w:val="32"/>
          <w:szCs w:val="32"/>
        </w:rPr>
      </w:pPr>
      <w:r w:rsidRPr="00882C91">
        <w:rPr>
          <w:sz w:val="32"/>
          <w:szCs w:val="32"/>
        </w:rPr>
        <w:t>Two people told us that the dentist or practice staff were bilingual and were able to provide translation services.</w:t>
      </w:r>
    </w:p>
    <w:p w14:paraId="72C03C4B" w14:textId="777C3179" w:rsidR="00810084" w:rsidRPr="00882C91" w:rsidRDefault="00810084" w:rsidP="00C47945">
      <w:pPr>
        <w:pStyle w:val="Heading3"/>
        <w:rPr>
          <w:sz w:val="36"/>
          <w:szCs w:val="36"/>
        </w:rPr>
      </w:pPr>
      <w:bookmarkStart w:id="30" w:name="_Toc201562891"/>
      <w:r w:rsidRPr="00882C91">
        <w:rPr>
          <w:sz w:val="36"/>
          <w:szCs w:val="36"/>
        </w:rPr>
        <w:t>Who provided translation at NHS dental appointments for people who answered our survey:</w:t>
      </w:r>
      <w:bookmarkEnd w:id="30"/>
    </w:p>
    <w:p w14:paraId="34095573" w14:textId="20C337C9" w:rsidR="00810084" w:rsidRPr="00882C91" w:rsidRDefault="000775B2" w:rsidP="00810084">
      <w:pPr>
        <w:pStyle w:val="ListParagraph"/>
        <w:numPr>
          <w:ilvl w:val="0"/>
          <w:numId w:val="10"/>
        </w:numPr>
        <w:rPr>
          <w:sz w:val="32"/>
          <w:szCs w:val="32"/>
        </w:rPr>
      </w:pPr>
      <w:r w:rsidRPr="00882C91">
        <w:rPr>
          <w:sz w:val="32"/>
          <w:szCs w:val="32"/>
        </w:rPr>
        <w:t>4 children</w:t>
      </w:r>
    </w:p>
    <w:p w14:paraId="39507510" w14:textId="6149ED10" w:rsidR="000775B2" w:rsidRPr="00882C91" w:rsidRDefault="007A7DEB" w:rsidP="00810084">
      <w:pPr>
        <w:pStyle w:val="ListParagraph"/>
        <w:numPr>
          <w:ilvl w:val="0"/>
          <w:numId w:val="10"/>
        </w:numPr>
        <w:rPr>
          <w:sz w:val="32"/>
          <w:szCs w:val="32"/>
        </w:rPr>
      </w:pPr>
      <w:r w:rsidRPr="00882C91">
        <w:rPr>
          <w:sz w:val="32"/>
          <w:szCs w:val="32"/>
        </w:rPr>
        <w:t>2 friends</w:t>
      </w:r>
    </w:p>
    <w:p w14:paraId="01469FB8" w14:textId="42BD3081" w:rsidR="007A7DEB" w:rsidRPr="00882C91" w:rsidRDefault="007A7DEB" w:rsidP="00810084">
      <w:pPr>
        <w:pStyle w:val="ListParagraph"/>
        <w:numPr>
          <w:ilvl w:val="0"/>
          <w:numId w:val="10"/>
        </w:numPr>
        <w:rPr>
          <w:sz w:val="32"/>
          <w:szCs w:val="32"/>
        </w:rPr>
      </w:pPr>
      <w:r w:rsidRPr="00882C91">
        <w:rPr>
          <w:sz w:val="32"/>
          <w:szCs w:val="32"/>
        </w:rPr>
        <w:t>2 dentists</w:t>
      </w:r>
    </w:p>
    <w:p w14:paraId="20D7E35B" w14:textId="3E9B9A59" w:rsidR="007A7DEB" w:rsidRPr="00882C91" w:rsidRDefault="007A7DEB" w:rsidP="00810084">
      <w:pPr>
        <w:pStyle w:val="ListParagraph"/>
        <w:numPr>
          <w:ilvl w:val="0"/>
          <w:numId w:val="10"/>
        </w:numPr>
        <w:rPr>
          <w:sz w:val="32"/>
          <w:szCs w:val="32"/>
        </w:rPr>
      </w:pPr>
      <w:r w:rsidRPr="00882C91">
        <w:rPr>
          <w:sz w:val="32"/>
          <w:szCs w:val="32"/>
        </w:rPr>
        <w:t xml:space="preserve">3 </w:t>
      </w:r>
      <w:proofErr w:type="gramStart"/>
      <w:r w:rsidRPr="00882C91">
        <w:rPr>
          <w:sz w:val="32"/>
          <w:szCs w:val="32"/>
        </w:rPr>
        <w:t>other</w:t>
      </w:r>
      <w:proofErr w:type="gramEnd"/>
    </w:p>
    <w:p w14:paraId="39E815F1" w14:textId="7DD1A654" w:rsidR="006D79CC" w:rsidRPr="00882C91" w:rsidRDefault="006D79CC" w:rsidP="006D79CC">
      <w:pPr>
        <w:pStyle w:val="Quote"/>
        <w:rPr>
          <w:sz w:val="32"/>
          <w:szCs w:val="32"/>
        </w:rPr>
      </w:pPr>
      <w:r w:rsidRPr="00882C91">
        <w:rPr>
          <w:sz w:val="32"/>
          <w:szCs w:val="32"/>
        </w:rPr>
        <w:t>“They spoke to me in my language.” Survey respondent</w:t>
      </w:r>
    </w:p>
    <w:p w14:paraId="36BC68C9" w14:textId="77777777" w:rsidR="006D79CC" w:rsidRPr="00882C91" w:rsidRDefault="006D79CC" w:rsidP="00C47945">
      <w:pPr>
        <w:pStyle w:val="Heading3"/>
        <w:rPr>
          <w:sz w:val="36"/>
          <w:szCs w:val="36"/>
        </w:rPr>
      </w:pPr>
      <w:bookmarkStart w:id="31" w:name="_Toc201562892"/>
      <w:r w:rsidRPr="00882C91">
        <w:rPr>
          <w:sz w:val="36"/>
          <w:szCs w:val="36"/>
        </w:rPr>
        <w:t>Alternative solutions that may be used when an interpreter has not been booked include:</w:t>
      </w:r>
      <w:bookmarkEnd w:id="31"/>
    </w:p>
    <w:p w14:paraId="750CC6A0" w14:textId="77777777" w:rsidR="006D79CC" w:rsidRPr="006D79CC" w:rsidRDefault="006D79CC" w:rsidP="006D79CC">
      <w:pPr>
        <w:numPr>
          <w:ilvl w:val="0"/>
          <w:numId w:val="11"/>
        </w:numPr>
        <w:rPr>
          <w:sz w:val="32"/>
          <w:szCs w:val="32"/>
        </w:rPr>
      </w:pPr>
      <w:r w:rsidRPr="006D79CC">
        <w:rPr>
          <w:sz w:val="32"/>
          <w:szCs w:val="32"/>
        </w:rPr>
        <w:t>Language picture chart</w:t>
      </w:r>
    </w:p>
    <w:p w14:paraId="062CDFA4" w14:textId="77777777" w:rsidR="006D79CC" w:rsidRPr="006D79CC" w:rsidRDefault="006D79CC" w:rsidP="006D79CC">
      <w:pPr>
        <w:numPr>
          <w:ilvl w:val="0"/>
          <w:numId w:val="11"/>
        </w:numPr>
        <w:rPr>
          <w:sz w:val="32"/>
          <w:szCs w:val="32"/>
        </w:rPr>
      </w:pPr>
      <w:r w:rsidRPr="006D79CC">
        <w:rPr>
          <w:sz w:val="32"/>
          <w:szCs w:val="32"/>
        </w:rPr>
        <w:t>Longer appointment times</w:t>
      </w:r>
    </w:p>
    <w:p w14:paraId="028C3F45" w14:textId="77777777" w:rsidR="006D79CC" w:rsidRPr="006D79CC" w:rsidRDefault="006D79CC" w:rsidP="006D79CC">
      <w:pPr>
        <w:numPr>
          <w:ilvl w:val="0"/>
          <w:numId w:val="11"/>
        </w:numPr>
        <w:rPr>
          <w:sz w:val="32"/>
          <w:szCs w:val="32"/>
        </w:rPr>
      </w:pPr>
      <w:r w:rsidRPr="006D79CC">
        <w:rPr>
          <w:sz w:val="32"/>
          <w:szCs w:val="32"/>
        </w:rPr>
        <w:t>Face-to-face appointments</w:t>
      </w:r>
    </w:p>
    <w:p w14:paraId="5963DF61" w14:textId="77777777" w:rsidR="006D79CC" w:rsidRPr="006D79CC" w:rsidRDefault="006D79CC" w:rsidP="006D79CC">
      <w:pPr>
        <w:numPr>
          <w:ilvl w:val="0"/>
          <w:numId w:val="11"/>
        </w:numPr>
        <w:rPr>
          <w:sz w:val="32"/>
          <w:szCs w:val="32"/>
        </w:rPr>
      </w:pPr>
      <w:r w:rsidRPr="006D79CC">
        <w:rPr>
          <w:sz w:val="32"/>
          <w:szCs w:val="32"/>
        </w:rPr>
        <w:lastRenderedPageBreak/>
        <w:t>Type-Talk</w:t>
      </w:r>
    </w:p>
    <w:p w14:paraId="677D779C" w14:textId="77777777" w:rsidR="006D79CC" w:rsidRPr="006D79CC" w:rsidRDefault="006D79CC" w:rsidP="006D79CC">
      <w:pPr>
        <w:numPr>
          <w:ilvl w:val="0"/>
          <w:numId w:val="11"/>
        </w:numPr>
        <w:rPr>
          <w:sz w:val="32"/>
          <w:szCs w:val="32"/>
        </w:rPr>
      </w:pPr>
      <w:r w:rsidRPr="006D79CC">
        <w:rPr>
          <w:sz w:val="32"/>
          <w:szCs w:val="32"/>
        </w:rPr>
        <w:t>Google Translate</w:t>
      </w:r>
    </w:p>
    <w:p w14:paraId="536297AD" w14:textId="77777777" w:rsidR="006D79CC" w:rsidRPr="006D79CC" w:rsidRDefault="006D79CC" w:rsidP="006D79CC">
      <w:pPr>
        <w:numPr>
          <w:ilvl w:val="0"/>
          <w:numId w:val="11"/>
        </w:numPr>
        <w:rPr>
          <w:sz w:val="32"/>
          <w:szCs w:val="32"/>
        </w:rPr>
      </w:pPr>
      <w:r w:rsidRPr="006D79CC">
        <w:rPr>
          <w:sz w:val="32"/>
          <w:szCs w:val="32"/>
        </w:rPr>
        <w:t>Medical translating applications</w:t>
      </w:r>
    </w:p>
    <w:p w14:paraId="4337FC4C" w14:textId="77777777" w:rsidR="00E726A6" w:rsidRPr="00882C91" w:rsidRDefault="006D79CC" w:rsidP="00E726A6">
      <w:pPr>
        <w:rPr>
          <w:sz w:val="32"/>
          <w:szCs w:val="32"/>
        </w:rPr>
      </w:pPr>
      <w:r w:rsidRPr="006D79CC">
        <w:rPr>
          <w:sz w:val="32"/>
          <w:szCs w:val="32"/>
        </w:rPr>
        <w:t>(D’Souza et al., 2021)</w:t>
      </w:r>
    </w:p>
    <w:p w14:paraId="2AD2FFC5" w14:textId="77777777" w:rsidR="00E726A6" w:rsidRPr="00882C91" w:rsidRDefault="00E726A6">
      <w:pPr>
        <w:rPr>
          <w:sz w:val="32"/>
          <w:szCs w:val="32"/>
        </w:rPr>
      </w:pPr>
      <w:r w:rsidRPr="00882C91">
        <w:rPr>
          <w:sz w:val="32"/>
          <w:szCs w:val="32"/>
        </w:rPr>
        <w:br w:type="page"/>
      </w:r>
    </w:p>
    <w:p w14:paraId="44C2ED19" w14:textId="55D6C1BB" w:rsidR="007A7DEB" w:rsidRPr="00882C91" w:rsidRDefault="00C47945" w:rsidP="00E726A6">
      <w:pPr>
        <w:pStyle w:val="Heading1"/>
        <w:rPr>
          <w:sz w:val="48"/>
          <w:szCs w:val="48"/>
        </w:rPr>
      </w:pPr>
      <w:bookmarkStart w:id="32" w:name="_Toc201562893"/>
      <w:r w:rsidRPr="00882C91">
        <w:rPr>
          <w:sz w:val="48"/>
          <w:szCs w:val="48"/>
        </w:rPr>
        <w:lastRenderedPageBreak/>
        <w:t>Communication support</w:t>
      </w:r>
      <w:bookmarkEnd w:id="32"/>
    </w:p>
    <w:p w14:paraId="6C9AB377" w14:textId="5E536164" w:rsidR="00C47945" w:rsidRPr="00882C91" w:rsidRDefault="00D3134B" w:rsidP="007A7DEB">
      <w:pPr>
        <w:rPr>
          <w:sz w:val="32"/>
          <w:szCs w:val="32"/>
        </w:rPr>
      </w:pPr>
      <w:r w:rsidRPr="00882C91">
        <w:rPr>
          <w:sz w:val="32"/>
          <w:szCs w:val="32"/>
        </w:rPr>
        <w:t>People who have additional communication needs can face additional barriers when accessing dental care.</w:t>
      </w:r>
      <w:r w:rsidRPr="00882C91">
        <w:rPr>
          <w:sz w:val="32"/>
          <w:szCs w:val="32"/>
        </w:rPr>
        <w:t xml:space="preserve"> </w:t>
      </w:r>
      <w:r w:rsidRPr="00882C91">
        <w:rPr>
          <w:sz w:val="32"/>
          <w:szCs w:val="32"/>
        </w:rPr>
        <w:t>45% of people who need communication support said it was provided at their last NHS dental appointment.</w:t>
      </w:r>
    </w:p>
    <w:p w14:paraId="30E4F465" w14:textId="106B8FBC" w:rsidR="00D3134B" w:rsidRPr="00882C91" w:rsidRDefault="00D3134B" w:rsidP="00D3134B">
      <w:pPr>
        <w:pStyle w:val="Quote"/>
        <w:rPr>
          <w:sz w:val="32"/>
          <w:szCs w:val="32"/>
        </w:rPr>
      </w:pPr>
      <w:r w:rsidRPr="00882C91">
        <w:rPr>
          <w:sz w:val="32"/>
          <w:szCs w:val="32"/>
        </w:rPr>
        <w:t>“As I am visually impaired, they showed me where to sign forms and the dentist himself completed the medical questionnaire for me.”</w:t>
      </w:r>
      <w:r w:rsidRPr="00882C91">
        <w:rPr>
          <w:sz w:val="32"/>
          <w:szCs w:val="32"/>
        </w:rPr>
        <w:t xml:space="preserve"> Survey respondent</w:t>
      </w:r>
    </w:p>
    <w:p w14:paraId="2051378F" w14:textId="1A4A4516" w:rsidR="00D3134B" w:rsidRPr="00882C91" w:rsidRDefault="00C41331" w:rsidP="00D3134B">
      <w:pPr>
        <w:rPr>
          <w:sz w:val="32"/>
          <w:szCs w:val="32"/>
        </w:rPr>
      </w:pPr>
      <w:r w:rsidRPr="00882C91">
        <w:rPr>
          <w:sz w:val="32"/>
          <w:szCs w:val="32"/>
        </w:rPr>
        <w:t xml:space="preserve">However, other people asked for </w:t>
      </w:r>
      <w:proofErr w:type="gramStart"/>
      <w:r w:rsidRPr="00882C91">
        <w:rPr>
          <w:sz w:val="32"/>
          <w:szCs w:val="32"/>
        </w:rPr>
        <w:t>support</w:t>
      </w:r>
      <w:proofErr w:type="gramEnd"/>
      <w:r w:rsidRPr="00882C91">
        <w:rPr>
          <w:sz w:val="32"/>
          <w:szCs w:val="32"/>
        </w:rPr>
        <w:t xml:space="preserve"> and it was not provided.</w:t>
      </w:r>
    </w:p>
    <w:p w14:paraId="723E6753" w14:textId="36E0EC4D" w:rsidR="00C41331" w:rsidRPr="00882C91" w:rsidRDefault="00C41331" w:rsidP="00C41331">
      <w:pPr>
        <w:pStyle w:val="Quote"/>
        <w:rPr>
          <w:sz w:val="32"/>
          <w:szCs w:val="32"/>
        </w:rPr>
      </w:pPr>
      <w:r w:rsidRPr="00882C91">
        <w:rPr>
          <w:sz w:val="32"/>
          <w:szCs w:val="32"/>
        </w:rPr>
        <w:t>“I asked for help, but I didn’t get it as they were too busy with other people.”</w:t>
      </w:r>
      <w:r w:rsidRPr="00882C91">
        <w:rPr>
          <w:sz w:val="32"/>
          <w:szCs w:val="32"/>
        </w:rPr>
        <w:t xml:space="preserve"> Survey respondent</w:t>
      </w:r>
    </w:p>
    <w:p w14:paraId="32726524" w14:textId="6BBC061A" w:rsidR="00C41331" w:rsidRPr="00882C91" w:rsidRDefault="0093747C" w:rsidP="00C41331">
      <w:pPr>
        <w:rPr>
          <w:sz w:val="32"/>
          <w:szCs w:val="32"/>
        </w:rPr>
      </w:pPr>
      <w:r w:rsidRPr="00882C91">
        <w:rPr>
          <w:sz w:val="32"/>
          <w:szCs w:val="32"/>
        </w:rPr>
        <w:t>smaller percentage of people said they need communication support but did not inform the dental practice.</w:t>
      </w:r>
    </w:p>
    <w:p w14:paraId="468916AA" w14:textId="5B1DE378" w:rsidR="0093747C" w:rsidRPr="00882C91" w:rsidRDefault="0093747C" w:rsidP="0093747C">
      <w:pPr>
        <w:pStyle w:val="Quote"/>
        <w:rPr>
          <w:sz w:val="32"/>
          <w:szCs w:val="32"/>
        </w:rPr>
      </w:pPr>
      <w:r w:rsidRPr="00882C91">
        <w:rPr>
          <w:sz w:val="32"/>
          <w:szCs w:val="32"/>
        </w:rPr>
        <w:t xml:space="preserve">“I didn’t communicate with </w:t>
      </w:r>
      <w:proofErr w:type="gramStart"/>
      <w:r w:rsidRPr="00882C91">
        <w:rPr>
          <w:sz w:val="32"/>
          <w:szCs w:val="32"/>
        </w:rPr>
        <w:t>them</w:t>
      </w:r>
      <w:proofErr w:type="gramEnd"/>
      <w:r w:rsidRPr="00882C91">
        <w:rPr>
          <w:sz w:val="32"/>
          <w:szCs w:val="32"/>
        </w:rPr>
        <w:t xml:space="preserve"> but it wasn’t offered either.”</w:t>
      </w:r>
      <w:r w:rsidRPr="00882C91">
        <w:rPr>
          <w:sz w:val="32"/>
          <w:szCs w:val="32"/>
        </w:rPr>
        <w:t xml:space="preserve"> Survey respondent</w:t>
      </w:r>
    </w:p>
    <w:p w14:paraId="0D13C350" w14:textId="741BFAC5" w:rsidR="0093747C" w:rsidRPr="00882C91" w:rsidRDefault="0093747C" w:rsidP="0093747C">
      <w:pPr>
        <w:rPr>
          <w:sz w:val="32"/>
          <w:szCs w:val="32"/>
        </w:rPr>
      </w:pPr>
      <w:r w:rsidRPr="00882C91">
        <w:rPr>
          <w:sz w:val="32"/>
          <w:szCs w:val="32"/>
        </w:rPr>
        <w:t>People who have additional communication needs were less likely to feel like they were treated with dignity and respect.</w:t>
      </w:r>
    </w:p>
    <w:p w14:paraId="50BA2057" w14:textId="25FC770E" w:rsidR="0093747C" w:rsidRPr="00882C91" w:rsidRDefault="00AE010C" w:rsidP="0093747C">
      <w:pPr>
        <w:rPr>
          <w:sz w:val="32"/>
          <w:szCs w:val="32"/>
        </w:rPr>
      </w:pPr>
      <w:r w:rsidRPr="00882C91">
        <w:rPr>
          <w:sz w:val="32"/>
          <w:szCs w:val="32"/>
        </w:rPr>
        <w:t xml:space="preserve">However, if people asked for and received support for their communication </w:t>
      </w:r>
      <w:proofErr w:type="gramStart"/>
      <w:r w:rsidRPr="00882C91">
        <w:rPr>
          <w:sz w:val="32"/>
          <w:szCs w:val="32"/>
        </w:rPr>
        <w:t>needs</w:t>
      </w:r>
      <w:proofErr w:type="gramEnd"/>
      <w:r w:rsidRPr="00882C91">
        <w:rPr>
          <w:sz w:val="32"/>
          <w:szCs w:val="32"/>
        </w:rPr>
        <w:t xml:space="preserve"> they were just as likely as the rest of the population to feel like they were treated with dignity and respect.</w:t>
      </w:r>
    </w:p>
    <w:p w14:paraId="5C7C4717" w14:textId="47319007" w:rsidR="00AE010C" w:rsidRPr="00882C91" w:rsidRDefault="00AE010C" w:rsidP="0093747C">
      <w:pPr>
        <w:rPr>
          <w:sz w:val="32"/>
          <w:szCs w:val="32"/>
        </w:rPr>
      </w:pPr>
      <w:r w:rsidRPr="00882C91">
        <w:rPr>
          <w:sz w:val="32"/>
          <w:szCs w:val="32"/>
        </w:rPr>
        <w:t xml:space="preserve">This demonstrates meeting </w:t>
      </w:r>
      <w:proofErr w:type="spellStart"/>
      <w:r w:rsidRPr="00882C91">
        <w:rPr>
          <w:sz w:val="32"/>
          <w:szCs w:val="32"/>
        </w:rPr>
        <w:t>patients</w:t>
      </w:r>
      <w:proofErr w:type="spellEnd"/>
      <w:r w:rsidRPr="00882C91">
        <w:rPr>
          <w:sz w:val="32"/>
          <w:szCs w:val="32"/>
        </w:rPr>
        <w:t xml:space="preserve"> needs has a real impact on their experiences of treatment.</w:t>
      </w:r>
    </w:p>
    <w:p w14:paraId="558053EF" w14:textId="4D597F8E" w:rsidR="00AE010C" w:rsidRPr="00882C91" w:rsidRDefault="00AE010C" w:rsidP="00AE010C">
      <w:pPr>
        <w:pStyle w:val="Quote"/>
        <w:rPr>
          <w:sz w:val="32"/>
          <w:szCs w:val="32"/>
        </w:rPr>
      </w:pPr>
      <w:r w:rsidRPr="00882C91">
        <w:rPr>
          <w:sz w:val="32"/>
          <w:szCs w:val="32"/>
        </w:rPr>
        <w:t xml:space="preserve">“When I did voice my </w:t>
      </w:r>
      <w:r w:rsidR="00936F6B" w:rsidRPr="00882C91">
        <w:rPr>
          <w:sz w:val="32"/>
          <w:szCs w:val="32"/>
        </w:rPr>
        <w:t>needs,</w:t>
      </w:r>
      <w:r w:rsidRPr="00882C91">
        <w:rPr>
          <w:sz w:val="32"/>
          <w:szCs w:val="32"/>
        </w:rPr>
        <w:t xml:space="preserve"> it was ignored.</w:t>
      </w:r>
      <w:r w:rsidRPr="00882C91">
        <w:rPr>
          <w:sz w:val="32"/>
          <w:szCs w:val="32"/>
        </w:rPr>
        <w:t xml:space="preserve"> </w:t>
      </w:r>
      <w:r w:rsidRPr="00882C91">
        <w:rPr>
          <w:sz w:val="32"/>
          <w:szCs w:val="32"/>
        </w:rPr>
        <w:t>I eventually stopped voicing my need for support.”</w:t>
      </w:r>
      <w:r w:rsidR="00DD1382" w:rsidRPr="00882C91">
        <w:rPr>
          <w:sz w:val="32"/>
          <w:szCs w:val="32"/>
        </w:rPr>
        <w:t xml:space="preserve"> </w:t>
      </w:r>
      <w:r w:rsidRPr="00882C91">
        <w:rPr>
          <w:sz w:val="32"/>
          <w:szCs w:val="32"/>
        </w:rPr>
        <w:t>Survey respondent</w:t>
      </w:r>
    </w:p>
    <w:p w14:paraId="750E5556"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29E903B0" w14:textId="73D2B247" w:rsidR="00AE010C" w:rsidRPr="00882C91" w:rsidRDefault="00DD1382" w:rsidP="00DD1382">
      <w:pPr>
        <w:pStyle w:val="Heading1"/>
        <w:rPr>
          <w:sz w:val="48"/>
          <w:szCs w:val="48"/>
        </w:rPr>
      </w:pPr>
      <w:bookmarkStart w:id="33" w:name="_Toc201562894"/>
      <w:r w:rsidRPr="00882C91">
        <w:rPr>
          <w:sz w:val="48"/>
          <w:szCs w:val="48"/>
        </w:rPr>
        <w:lastRenderedPageBreak/>
        <w:t>Fear and anxiety</w:t>
      </w:r>
      <w:bookmarkEnd w:id="33"/>
    </w:p>
    <w:p w14:paraId="2391D054" w14:textId="4697AECC" w:rsidR="00D93F21" w:rsidRPr="00882C91" w:rsidRDefault="00D93F21" w:rsidP="00DD1382">
      <w:pPr>
        <w:rPr>
          <w:sz w:val="32"/>
          <w:szCs w:val="32"/>
        </w:rPr>
      </w:pPr>
      <w:r w:rsidRPr="00882C91">
        <w:rPr>
          <w:sz w:val="32"/>
          <w:szCs w:val="32"/>
        </w:rPr>
        <w:t>42% of people told us they experience fear or anxiety when visiting the dentist.</w:t>
      </w:r>
    </w:p>
    <w:p w14:paraId="28AB5ED4" w14:textId="75C14802" w:rsidR="00D93F21" w:rsidRPr="00882C91" w:rsidRDefault="00D93F21" w:rsidP="00D93F21">
      <w:pPr>
        <w:pStyle w:val="Quote"/>
        <w:rPr>
          <w:sz w:val="32"/>
          <w:szCs w:val="32"/>
        </w:rPr>
      </w:pPr>
      <w:r w:rsidRPr="00882C91">
        <w:rPr>
          <w:sz w:val="32"/>
          <w:szCs w:val="32"/>
        </w:rPr>
        <w:t>“I am terrified of dental work.” Survey respondent</w:t>
      </w:r>
    </w:p>
    <w:p w14:paraId="70638102" w14:textId="7AB8EE10" w:rsidR="00DD1382" w:rsidRPr="00882C91" w:rsidRDefault="005E134B" w:rsidP="00DD1382">
      <w:pPr>
        <w:rPr>
          <w:sz w:val="32"/>
          <w:szCs w:val="32"/>
        </w:rPr>
      </w:pPr>
      <w:r w:rsidRPr="00882C91">
        <w:rPr>
          <w:sz w:val="32"/>
          <w:szCs w:val="32"/>
        </w:rPr>
        <w:t>Of the people who answered our survey, younger people (age 21-29) tend to experience more fear or anxiety when visiting the dentist.</w:t>
      </w:r>
      <w:r w:rsidRPr="00882C91">
        <w:rPr>
          <w:sz w:val="32"/>
          <w:szCs w:val="32"/>
        </w:rPr>
        <w:t xml:space="preserve"> </w:t>
      </w:r>
      <w:r w:rsidRPr="00882C91">
        <w:rPr>
          <w:sz w:val="32"/>
          <w:szCs w:val="32"/>
        </w:rPr>
        <w:t>The experience of fear and anxiety in people we heard from reduced with age.</w:t>
      </w:r>
    </w:p>
    <w:p w14:paraId="6ED4602D" w14:textId="0CFD7FF1" w:rsidR="005E134B" w:rsidRPr="00882C91" w:rsidRDefault="005E134B" w:rsidP="005E134B">
      <w:pPr>
        <w:pStyle w:val="Quote"/>
        <w:rPr>
          <w:sz w:val="32"/>
          <w:szCs w:val="32"/>
        </w:rPr>
      </w:pPr>
      <w:r w:rsidRPr="00882C91">
        <w:rPr>
          <w:sz w:val="32"/>
          <w:szCs w:val="32"/>
        </w:rPr>
        <w:t>“I get anxious about the dentist and particularly injections for numbing. My dentist always talks me through each step and books a longer appointment for me.”</w:t>
      </w:r>
      <w:r w:rsidRPr="00882C91">
        <w:rPr>
          <w:sz w:val="32"/>
          <w:szCs w:val="32"/>
        </w:rPr>
        <w:t xml:space="preserve"> Survey respondent</w:t>
      </w:r>
    </w:p>
    <w:p w14:paraId="3E4764EB" w14:textId="0F8DC6DA" w:rsidR="005E134B" w:rsidRPr="00882C91" w:rsidRDefault="00682EA4" w:rsidP="00682EA4">
      <w:pPr>
        <w:pStyle w:val="Quote"/>
        <w:rPr>
          <w:sz w:val="32"/>
          <w:szCs w:val="32"/>
        </w:rPr>
      </w:pPr>
      <w:r w:rsidRPr="00882C91">
        <w:rPr>
          <w:sz w:val="32"/>
          <w:szCs w:val="32"/>
        </w:rPr>
        <w:t>“I use the distractions I learnt on the ‘Expert Patient’ course.”</w:t>
      </w:r>
      <w:r w:rsidRPr="00882C91">
        <w:rPr>
          <w:sz w:val="32"/>
          <w:szCs w:val="32"/>
        </w:rPr>
        <w:t xml:space="preserve"> Survey respondent</w:t>
      </w:r>
    </w:p>
    <w:p w14:paraId="7C1F55F8" w14:textId="65D65564" w:rsidR="00682EA4" w:rsidRPr="00882C91" w:rsidRDefault="00682EA4" w:rsidP="00682EA4">
      <w:pPr>
        <w:rPr>
          <w:sz w:val="32"/>
          <w:szCs w:val="32"/>
        </w:rPr>
      </w:pPr>
      <w:r w:rsidRPr="00882C91">
        <w:rPr>
          <w:sz w:val="32"/>
          <w:szCs w:val="32"/>
        </w:rPr>
        <w:t xml:space="preserve">We heard from people who had good experiences of dental practice staff </w:t>
      </w:r>
      <w:proofErr w:type="gramStart"/>
      <w:r w:rsidRPr="00882C91">
        <w:rPr>
          <w:sz w:val="32"/>
          <w:szCs w:val="32"/>
        </w:rPr>
        <w:t>making adjustments to</w:t>
      </w:r>
      <w:proofErr w:type="gramEnd"/>
      <w:r w:rsidRPr="00882C91">
        <w:rPr>
          <w:sz w:val="32"/>
          <w:szCs w:val="32"/>
        </w:rPr>
        <w:t xml:space="preserve"> ease their anxiety.</w:t>
      </w:r>
    </w:p>
    <w:p w14:paraId="486F7F75" w14:textId="25C51AAC" w:rsidR="005C7BD4" w:rsidRPr="00882C91" w:rsidRDefault="005C7BD4" w:rsidP="005C7BD4">
      <w:pPr>
        <w:pStyle w:val="Quote"/>
        <w:rPr>
          <w:sz w:val="32"/>
          <w:szCs w:val="32"/>
        </w:rPr>
      </w:pPr>
      <w:r w:rsidRPr="00882C91">
        <w:rPr>
          <w:sz w:val="32"/>
          <w:szCs w:val="32"/>
        </w:rPr>
        <w:t>“He explains clearly every step of the way: what is happening, what further work is needed, alternative options and the cost implications of each option.”</w:t>
      </w:r>
      <w:r w:rsidRPr="00882C91">
        <w:rPr>
          <w:sz w:val="32"/>
          <w:szCs w:val="32"/>
        </w:rPr>
        <w:t xml:space="preserve"> Survey respondent</w:t>
      </w:r>
    </w:p>
    <w:p w14:paraId="44F775C8" w14:textId="5DA9E02C" w:rsidR="005C7BD4" w:rsidRPr="00882C91" w:rsidRDefault="00D93F21" w:rsidP="005C7BD4">
      <w:pPr>
        <w:rPr>
          <w:sz w:val="32"/>
          <w:szCs w:val="32"/>
        </w:rPr>
      </w:pPr>
      <w:r w:rsidRPr="00882C91">
        <w:rPr>
          <w:sz w:val="32"/>
          <w:szCs w:val="32"/>
        </w:rPr>
        <w:t>Other people felt this care was not provided.</w:t>
      </w:r>
    </w:p>
    <w:p w14:paraId="1EFBED68" w14:textId="345967E5" w:rsidR="00D93F21" w:rsidRPr="00882C91" w:rsidRDefault="00D93F21" w:rsidP="00D93F21">
      <w:pPr>
        <w:pStyle w:val="Quote"/>
        <w:rPr>
          <w:sz w:val="32"/>
          <w:szCs w:val="32"/>
        </w:rPr>
      </w:pPr>
      <w:r w:rsidRPr="00882C91">
        <w:rPr>
          <w:sz w:val="32"/>
          <w:szCs w:val="32"/>
        </w:rPr>
        <w:t>“Considering many people have anxiety when visiting the dentist, I didn't feel that any effort was made to make me feel at ease and the staff were officious at best.”</w:t>
      </w:r>
      <w:r w:rsidRPr="00882C91">
        <w:rPr>
          <w:sz w:val="32"/>
          <w:szCs w:val="32"/>
        </w:rPr>
        <w:t xml:space="preserve"> Survey respondent</w:t>
      </w:r>
    </w:p>
    <w:p w14:paraId="5E4286C9" w14:textId="77777777" w:rsidR="005C7BD4" w:rsidRPr="00882C91" w:rsidRDefault="005C7BD4" w:rsidP="005C7BD4">
      <w:pPr>
        <w:rPr>
          <w:sz w:val="32"/>
          <w:szCs w:val="32"/>
        </w:rPr>
      </w:pPr>
    </w:p>
    <w:p w14:paraId="30DD7652"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2C7FD021" w14:textId="41ECB4B6" w:rsidR="005E134B" w:rsidRPr="00882C91" w:rsidRDefault="008F090D" w:rsidP="008F090D">
      <w:pPr>
        <w:pStyle w:val="Heading1"/>
        <w:rPr>
          <w:sz w:val="48"/>
          <w:szCs w:val="48"/>
        </w:rPr>
      </w:pPr>
      <w:bookmarkStart w:id="34" w:name="_Toc201562895"/>
      <w:r w:rsidRPr="00882C91">
        <w:rPr>
          <w:sz w:val="48"/>
          <w:szCs w:val="48"/>
        </w:rPr>
        <w:lastRenderedPageBreak/>
        <w:t>Meeting patient needs</w:t>
      </w:r>
      <w:bookmarkEnd w:id="34"/>
    </w:p>
    <w:p w14:paraId="615E68B7" w14:textId="73995AE4" w:rsidR="00B63852" w:rsidRPr="00882C91" w:rsidRDefault="00B63852" w:rsidP="008F090D">
      <w:pPr>
        <w:rPr>
          <w:sz w:val="32"/>
          <w:szCs w:val="32"/>
        </w:rPr>
      </w:pPr>
      <w:r w:rsidRPr="00882C91">
        <w:rPr>
          <w:sz w:val="32"/>
          <w:szCs w:val="32"/>
        </w:rPr>
        <w:t>People who said they have a disability were more likely to feel like they were not treated with dignity the last time they visited a dentist.</w:t>
      </w:r>
    </w:p>
    <w:p w14:paraId="3F17BC05" w14:textId="20651835" w:rsidR="008F090D" w:rsidRPr="00882C91" w:rsidRDefault="008F090D" w:rsidP="008F090D">
      <w:pPr>
        <w:rPr>
          <w:sz w:val="32"/>
          <w:szCs w:val="32"/>
        </w:rPr>
      </w:pPr>
      <w:r w:rsidRPr="00882C91">
        <w:rPr>
          <w:sz w:val="32"/>
          <w:szCs w:val="32"/>
        </w:rPr>
        <w:t>Making reasonable adjustments to meet patient needs can improve outcomes. Whether physical, psychological or communicative, adjustments are key to building trust between dental practitioners and patients.</w:t>
      </w:r>
    </w:p>
    <w:p w14:paraId="1FC974E8" w14:textId="5A49BAAD" w:rsidR="008F090D" w:rsidRPr="00882C91" w:rsidRDefault="009411B8" w:rsidP="008F090D">
      <w:pPr>
        <w:rPr>
          <w:sz w:val="32"/>
          <w:szCs w:val="32"/>
        </w:rPr>
      </w:pPr>
      <w:r w:rsidRPr="00882C91">
        <w:rPr>
          <w:sz w:val="32"/>
          <w:szCs w:val="32"/>
        </w:rPr>
        <w:t>Some people felt that dental practice staff lacked compassion for varied needs of patients.</w:t>
      </w:r>
    </w:p>
    <w:p w14:paraId="60AE7BF3" w14:textId="39016DEF" w:rsidR="009411B8" w:rsidRPr="00882C91" w:rsidRDefault="009411B8" w:rsidP="009411B8">
      <w:pPr>
        <w:pStyle w:val="Quote"/>
        <w:rPr>
          <w:sz w:val="32"/>
          <w:szCs w:val="32"/>
        </w:rPr>
      </w:pPr>
      <w:r w:rsidRPr="00882C91">
        <w:rPr>
          <w:sz w:val="32"/>
          <w:szCs w:val="32"/>
        </w:rPr>
        <w:t xml:space="preserve">“On a recent visit it was a very hot day; I had gone on the bus and arrived about 15 minutes before they opened after lunch. Several of us, all elderly, had to wait </w:t>
      </w:r>
      <w:proofErr w:type="gramStart"/>
      <w:r w:rsidRPr="00882C91">
        <w:rPr>
          <w:sz w:val="32"/>
          <w:szCs w:val="32"/>
        </w:rPr>
        <w:t>standing</w:t>
      </w:r>
      <w:proofErr w:type="gramEnd"/>
      <w:r w:rsidRPr="00882C91">
        <w:rPr>
          <w:sz w:val="32"/>
          <w:szCs w:val="32"/>
        </w:rPr>
        <w:t xml:space="preserve"> outside in the full sun at the height of the day’s heat. We all needed to sit and be in the shade, but there was nowhere we could go. I tried to mention that when I went in and all I was told was "we are entitled to a lunch break". I do think they should consider other things besides our mouth care, especially for older people.”</w:t>
      </w:r>
      <w:r w:rsidRPr="00882C91">
        <w:rPr>
          <w:sz w:val="32"/>
          <w:szCs w:val="32"/>
        </w:rPr>
        <w:t xml:space="preserve"> Survey respondent</w:t>
      </w:r>
    </w:p>
    <w:p w14:paraId="31D26533" w14:textId="21488448" w:rsidR="009411B8" w:rsidRPr="00882C91" w:rsidRDefault="00B63852" w:rsidP="009411B8">
      <w:pPr>
        <w:rPr>
          <w:sz w:val="32"/>
          <w:szCs w:val="32"/>
        </w:rPr>
      </w:pPr>
      <w:r w:rsidRPr="00882C91">
        <w:rPr>
          <w:sz w:val="32"/>
          <w:szCs w:val="32"/>
        </w:rPr>
        <w:t>People who experience physical barriers are more likely to need communication support. This could mean some patients require multiple, tailored adjustments to meet their needs.</w:t>
      </w:r>
    </w:p>
    <w:p w14:paraId="577EDB56" w14:textId="47E83572" w:rsidR="00AE010C" w:rsidRPr="00882C91" w:rsidRDefault="00131EC2" w:rsidP="00131EC2">
      <w:pPr>
        <w:pStyle w:val="Heading2"/>
        <w:rPr>
          <w:sz w:val="40"/>
          <w:szCs w:val="40"/>
        </w:rPr>
      </w:pPr>
      <w:bookmarkStart w:id="35" w:name="_Toc201562896"/>
      <w:r w:rsidRPr="00882C91">
        <w:rPr>
          <w:sz w:val="40"/>
          <w:szCs w:val="40"/>
        </w:rPr>
        <w:t>Recommendation</w:t>
      </w:r>
      <w:bookmarkEnd w:id="35"/>
    </w:p>
    <w:p w14:paraId="08F51B96" w14:textId="77777777" w:rsidR="00131EC2" w:rsidRPr="00131EC2" w:rsidRDefault="00131EC2" w:rsidP="00131EC2">
      <w:pPr>
        <w:rPr>
          <w:sz w:val="32"/>
          <w:szCs w:val="32"/>
        </w:rPr>
      </w:pPr>
      <w:r w:rsidRPr="00131EC2">
        <w:rPr>
          <w:sz w:val="32"/>
          <w:szCs w:val="32"/>
        </w:rPr>
        <w:t>Dental practices should enquire about patient needs as a routine part of booking an appointment, to ensure everyone receives the treatment they need.</w:t>
      </w:r>
    </w:p>
    <w:p w14:paraId="3E2FFA59" w14:textId="77777777" w:rsidR="00131EC2" w:rsidRPr="00131EC2" w:rsidRDefault="00131EC2" w:rsidP="00131EC2">
      <w:pPr>
        <w:rPr>
          <w:sz w:val="32"/>
          <w:szCs w:val="32"/>
        </w:rPr>
      </w:pPr>
      <w:r w:rsidRPr="00131EC2">
        <w:rPr>
          <w:sz w:val="32"/>
          <w:szCs w:val="32"/>
        </w:rPr>
        <w:lastRenderedPageBreak/>
        <w:t>If the dental practice is unable to make reasonable adjustments to meet patient needs, they should refer the patient to another, named, dental practice, that can meet the needs of that patient.</w:t>
      </w:r>
    </w:p>
    <w:p w14:paraId="14E8C124"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584D037B" w14:textId="3B10F737" w:rsidR="00131EC2" w:rsidRPr="00882C91" w:rsidRDefault="00CA6B69" w:rsidP="00CA6B69">
      <w:pPr>
        <w:pStyle w:val="Heading1"/>
        <w:rPr>
          <w:sz w:val="48"/>
          <w:szCs w:val="48"/>
        </w:rPr>
      </w:pPr>
      <w:bookmarkStart w:id="36" w:name="_Toc201562897"/>
      <w:r w:rsidRPr="00882C91">
        <w:rPr>
          <w:sz w:val="48"/>
          <w:szCs w:val="48"/>
        </w:rPr>
        <w:lastRenderedPageBreak/>
        <w:t>Recommendations</w:t>
      </w:r>
      <w:bookmarkEnd w:id="36"/>
    </w:p>
    <w:p w14:paraId="0DCCB50C" w14:textId="035ED638" w:rsidR="00CA6B69" w:rsidRPr="00882C91" w:rsidRDefault="00CA6B69" w:rsidP="00CA6B69">
      <w:pPr>
        <w:pStyle w:val="Heading2"/>
        <w:rPr>
          <w:sz w:val="40"/>
          <w:szCs w:val="40"/>
        </w:rPr>
      </w:pPr>
      <w:bookmarkStart w:id="37" w:name="_Toc201562898"/>
      <w:r w:rsidRPr="00882C91">
        <w:rPr>
          <w:sz w:val="40"/>
          <w:szCs w:val="40"/>
        </w:rPr>
        <w:t>Be clear and flexible with care</w:t>
      </w:r>
      <w:bookmarkEnd w:id="37"/>
    </w:p>
    <w:p w14:paraId="4E0F6B64" w14:textId="77777777" w:rsidR="00AE6DE2" w:rsidRPr="00AE6DE2" w:rsidRDefault="00AE6DE2" w:rsidP="00AE6DE2">
      <w:pPr>
        <w:numPr>
          <w:ilvl w:val="0"/>
          <w:numId w:val="12"/>
        </w:numPr>
        <w:rPr>
          <w:sz w:val="32"/>
          <w:szCs w:val="32"/>
        </w:rPr>
      </w:pPr>
      <w:r w:rsidRPr="00AE6DE2">
        <w:rPr>
          <w:sz w:val="32"/>
          <w:szCs w:val="32"/>
        </w:rPr>
        <w:t>Provide NHS appointments at a variety of times, including evenings or weekends where possible.</w:t>
      </w:r>
    </w:p>
    <w:p w14:paraId="4097AF40" w14:textId="77777777" w:rsidR="00AE6DE2" w:rsidRPr="00AE6DE2" w:rsidRDefault="00AE6DE2" w:rsidP="00AE6DE2">
      <w:pPr>
        <w:numPr>
          <w:ilvl w:val="0"/>
          <w:numId w:val="12"/>
        </w:numPr>
        <w:rPr>
          <w:sz w:val="32"/>
          <w:szCs w:val="32"/>
        </w:rPr>
      </w:pPr>
      <w:r w:rsidRPr="00AE6DE2">
        <w:rPr>
          <w:sz w:val="32"/>
          <w:szCs w:val="32"/>
        </w:rPr>
        <w:t xml:space="preserve">Ensure practice opening hours and services is available and </w:t>
      </w:r>
      <w:proofErr w:type="gramStart"/>
      <w:r w:rsidRPr="00AE6DE2">
        <w:rPr>
          <w:sz w:val="32"/>
          <w:szCs w:val="32"/>
        </w:rPr>
        <w:t>up-to-date</w:t>
      </w:r>
      <w:proofErr w:type="gramEnd"/>
      <w:r w:rsidRPr="00AE6DE2">
        <w:rPr>
          <w:sz w:val="32"/>
          <w:szCs w:val="32"/>
        </w:rPr>
        <w:t xml:space="preserve"> both on the practice website and on NHS 111.</w:t>
      </w:r>
    </w:p>
    <w:p w14:paraId="2CB4F422" w14:textId="101F5247" w:rsidR="00CA6B69" w:rsidRPr="00882C91" w:rsidRDefault="00AE6DE2" w:rsidP="00AE6DE2">
      <w:pPr>
        <w:pStyle w:val="Heading2"/>
        <w:rPr>
          <w:sz w:val="40"/>
          <w:szCs w:val="40"/>
        </w:rPr>
      </w:pPr>
      <w:bookmarkStart w:id="38" w:name="_Toc201562899"/>
      <w:r w:rsidRPr="00882C91">
        <w:rPr>
          <w:sz w:val="40"/>
          <w:szCs w:val="40"/>
        </w:rPr>
        <w:t>Meet patient needs</w:t>
      </w:r>
      <w:bookmarkEnd w:id="38"/>
    </w:p>
    <w:p w14:paraId="7493386C" w14:textId="77777777" w:rsidR="00AE6DE2" w:rsidRPr="00AE6DE2" w:rsidRDefault="00AE6DE2" w:rsidP="00AE6DE2">
      <w:pPr>
        <w:numPr>
          <w:ilvl w:val="0"/>
          <w:numId w:val="13"/>
        </w:numPr>
        <w:rPr>
          <w:sz w:val="32"/>
          <w:szCs w:val="32"/>
        </w:rPr>
      </w:pPr>
      <w:r w:rsidRPr="00AE6DE2">
        <w:rPr>
          <w:sz w:val="32"/>
          <w:szCs w:val="32"/>
        </w:rPr>
        <w:t>Routinely ask patients if they have any communication or mobility needs.</w:t>
      </w:r>
    </w:p>
    <w:p w14:paraId="4EE8803E" w14:textId="77777777" w:rsidR="00AE6DE2" w:rsidRPr="00AE6DE2" w:rsidRDefault="00AE6DE2" w:rsidP="00AE6DE2">
      <w:pPr>
        <w:numPr>
          <w:ilvl w:val="0"/>
          <w:numId w:val="13"/>
        </w:numPr>
        <w:rPr>
          <w:sz w:val="32"/>
          <w:szCs w:val="32"/>
        </w:rPr>
      </w:pPr>
      <w:r w:rsidRPr="00AE6DE2">
        <w:rPr>
          <w:sz w:val="32"/>
          <w:szCs w:val="32"/>
        </w:rPr>
        <w:t xml:space="preserve">Put in place reasonable adjustments to meet </w:t>
      </w:r>
      <w:proofErr w:type="spellStart"/>
      <w:r w:rsidRPr="00AE6DE2">
        <w:rPr>
          <w:sz w:val="32"/>
          <w:szCs w:val="32"/>
        </w:rPr>
        <w:t>patients</w:t>
      </w:r>
      <w:proofErr w:type="spellEnd"/>
      <w:r w:rsidRPr="00AE6DE2">
        <w:rPr>
          <w:sz w:val="32"/>
          <w:szCs w:val="32"/>
        </w:rPr>
        <w:t xml:space="preserve"> needs and maintain patient dignity.</w:t>
      </w:r>
    </w:p>
    <w:p w14:paraId="488CB1D9" w14:textId="77777777" w:rsidR="00AE6DE2" w:rsidRPr="00AE6DE2" w:rsidRDefault="00AE6DE2" w:rsidP="00AE6DE2">
      <w:pPr>
        <w:numPr>
          <w:ilvl w:val="0"/>
          <w:numId w:val="13"/>
        </w:numPr>
        <w:rPr>
          <w:sz w:val="32"/>
          <w:szCs w:val="32"/>
        </w:rPr>
      </w:pPr>
      <w:r w:rsidRPr="00AE6DE2">
        <w:rPr>
          <w:sz w:val="32"/>
          <w:szCs w:val="32"/>
        </w:rPr>
        <w:t>If reasonable adjustments cannot be made, signpost patients to more appropriate dental practices.</w:t>
      </w:r>
    </w:p>
    <w:p w14:paraId="588FBE2D" w14:textId="77777777" w:rsidR="00AE6DE2" w:rsidRPr="00AE6DE2" w:rsidRDefault="00AE6DE2" w:rsidP="00AE6DE2">
      <w:pPr>
        <w:numPr>
          <w:ilvl w:val="0"/>
          <w:numId w:val="13"/>
        </w:numPr>
        <w:rPr>
          <w:sz w:val="32"/>
          <w:szCs w:val="32"/>
        </w:rPr>
      </w:pPr>
      <w:r w:rsidRPr="00AE6DE2">
        <w:rPr>
          <w:sz w:val="32"/>
          <w:szCs w:val="32"/>
        </w:rPr>
        <w:t>Provide training on additional communication needs.</w:t>
      </w:r>
    </w:p>
    <w:p w14:paraId="1D7FB737" w14:textId="77777777" w:rsidR="00AE6DE2" w:rsidRPr="00AE6DE2" w:rsidRDefault="00AE6DE2" w:rsidP="00AE6DE2">
      <w:pPr>
        <w:numPr>
          <w:ilvl w:val="0"/>
          <w:numId w:val="13"/>
        </w:numPr>
        <w:rPr>
          <w:sz w:val="32"/>
          <w:szCs w:val="32"/>
        </w:rPr>
      </w:pPr>
      <w:r w:rsidRPr="00AE6DE2">
        <w:rPr>
          <w:sz w:val="32"/>
          <w:szCs w:val="32"/>
        </w:rPr>
        <w:t>Provide disability awareness training for all practice staff.</w:t>
      </w:r>
    </w:p>
    <w:p w14:paraId="47A47DEA" w14:textId="77777777" w:rsidR="00AE6DE2" w:rsidRPr="00AE6DE2" w:rsidRDefault="00AE6DE2" w:rsidP="00AE6DE2">
      <w:pPr>
        <w:numPr>
          <w:ilvl w:val="0"/>
          <w:numId w:val="13"/>
        </w:numPr>
        <w:rPr>
          <w:sz w:val="32"/>
          <w:szCs w:val="32"/>
        </w:rPr>
      </w:pPr>
      <w:r w:rsidRPr="00AE6DE2">
        <w:rPr>
          <w:sz w:val="32"/>
          <w:szCs w:val="32"/>
        </w:rPr>
        <w:t>Ensure staff are aware of how to arrange interpreters when required. Make this information available both online and in the practice.</w:t>
      </w:r>
    </w:p>
    <w:p w14:paraId="60A599D7" w14:textId="74714017" w:rsidR="00AE6DE2" w:rsidRPr="00882C91" w:rsidRDefault="00F85CAA" w:rsidP="00F85CAA">
      <w:pPr>
        <w:pStyle w:val="Heading2"/>
        <w:rPr>
          <w:sz w:val="40"/>
          <w:szCs w:val="40"/>
        </w:rPr>
      </w:pPr>
      <w:bookmarkStart w:id="39" w:name="_Toc201562900"/>
      <w:r w:rsidRPr="00882C91">
        <w:rPr>
          <w:sz w:val="40"/>
          <w:szCs w:val="40"/>
        </w:rPr>
        <w:t>Provide and clearly display information</w:t>
      </w:r>
      <w:bookmarkEnd w:id="39"/>
    </w:p>
    <w:p w14:paraId="5683882E" w14:textId="77777777" w:rsidR="00F85CAA" w:rsidRPr="00F85CAA" w:rsidRDefault="00F85CAA" w:rsidP="00F85CAA">
      <w:pPr>
        <w:numPr>
          <w:ilvl w:val="0"/>
          <w:numId w:val="14"/>
        </w:numPr>
        <w:rPr>
          <w:sz w:val="32"/>
          <w:szCs w:val="32"/>
        </w:rPr>
      </w:pPr>
      <w:r w:rsidRPr="00F85CAA">
        <w:rPr>
          <w:sz w:val="32"/>
          <w:szCs w:val="32"/>
        </w:rPr>
        <w:t>Clearly display dental treatment costs:</w:t>
      </w:r>
    </w:p>
    <w:p w14:paraId="0F0C226F" w14:textId="77777777" w:rsidR="00F85CAA" w:rsidRPr="00F85CAA" w:rsidRDefault="00F85CAA" w:rsidP="00F85CAA">
      <w:pPr>
        <w:numPr>
          <w:ilvl w:val="1"/>
          <w:numId w:val="14"/>
        </w:numPr>
        <w:rPr>
          <w:sz w:val="32"/>
          <w:szCs w:val="32"/>
        </w:rPr>
      </w:pPr>
      <w:r w:rsidRPr="00F85CAA">
        <w:rPr>
          <w:sz w:val="32"/>
          <w:szCs w:val="32"/>
        </w:rPr>
        <w:t>On practice website</w:t>
      </w:r>
    </w:p>
    <w:p w14:paraId="5F91A801" w14:textId="77777777" w:rsidR="00F85CAA" w:rsidRPr="00F85CAA" w:rsidRDefault="00F85CAA" w:rsidP="00F85CAA">
      <w:pPr>
        <w:numPr>
          <w:ilvl w:val="1"/>
          <w:numId w:val="14"/>
        </w:numPr>
        <w:rPr>
          <w:sz w:val="32"/>
          <w:szCs w:val="32"/>
        </w:rPr>
      </w:pPr>
      <w:r w:rsidRPr="00F85CAA">
        <w:rPr>
          <w:sz w:val="32"/>
          <w:szCs w:val="32"/>
        </w:rPr>
        <w:t>In practice waiting rooms</w:t>
      </w:r>
    </w:p>
    <w:p w14:paraId="71E72A97" w14:textId="77777777" w:rsidR="00F85CAA" w:rsidRPr="00F85CAA" w:rsidRDefault="00F85CAA" w:rsidP="00F85CAA">
      <w:pPr>
        <w:numPr>
          <w:ilvl w:val="1"/>
          <w:numId w:val="14"/>
        </w:numPr>
        <w:rPr>
          <w:sz w:val="32"/>
          <w:szCs w:val="32"/>
        </w:rPr>
      </w:pPr>
      <w:r w:rsidRPr="00F85CAA">
        <w:rPr>
          <w:sz w:val="32"/>
          <w:szCs w:val="32"/>
        </w:rPr>
        <w:t>In a format patients can understand</w:t>
      </w:r>
    </w:p>
    <w:p w14:paraId="4C59E934" w14:textId="77777777" w:rsidR="00F85CAA" w:rsidRPr="00F85CAA" w:rsidRDefault="00F85CAA" w:rsidP="00F85CAA">
      <w:pPr>
        <w:numPr>
          <w:ilvl w:val="0"/>
          <w:numId w:val="14"/>
        </w:numPr>
        <w:rPr>
          <w:sz w:val="32"/>
          <w:szCs w:val="32"/>
        </w:rPr>
      </w:pPr>
      <w:r w:rsidRPr="00F85CAA">
        <w:rPr>
          <w:sz w:val="32"/>
          <w:szCs w:val="32"/>
        </w:rPr>
        <w:lastRenderedPageBreak/>
        <w:t>Clearly display information on the physical accessibility of the practice (including steps, parking, adjustable treatment rooms):</w:t>
      </w:r>
    </w:p>
    <w:p w14:paraId="30543D98" w14:textId="77777777" w:rsidR="00F85CAA" w:rsidRPr="00F85CAA" w:rsidRDefault="00F85CAA" w:rsidP="00F85CAA">
      <w:pPr>
        <w:numPr>
          <w:ilvl w:val="1"/>
          <w:numId w:val="14"/>
        </w:numPr>
        <w:rPr>
          <w:sz w:val="32"/>
          <w:szCs w:val="32"/>
        </w:rPr>
      </w:pPr>
      <w:r w:rsidRPr="00F85CAA">
        <w:rPr>
          <w:sz w:val="32"/>
          <w:szCs w:val="32"/>
        </w:rPr>
        <w:t>On the practice website</w:t>
      </w:r>
    </w:p>
    <w:p w14:paraId="2ACBB18F" w14:textId="77777777" w:rsidR="00F85CAA" w:rsidRPr="00F85CAA" w:rsidRDefault="00F85CAA" w:rsidP="00F85CAA">
      <w:pPr>
        <w:numPr>
          <w:ilvl w:val="1"/>
          <w:numId w:val="14"/>
        </w:numPr>
        <w:rPr>
          <w:sz w:val="32"/>
          <w:szCs w:val="32"/>
        </w:rPr>
      </w:pPr>
      <w:r w:rsidRPr="00F85CAA">
        <w:rPr>
          <w:sz w:val="32"/>
          <w:szCs w:val="32"/>
        </w:rPr>
        <w:t>On the NHS website</w:t>
      </w:r>
    </w:p>
    <w:p w14:paraId="63677D69" w14:textId="77777777" w:rsidR="00F85CAA" w:rsidRPr="00F85CAA" w:rsidRDefault="00F85CAA" w:rsidP="00F85CAA">
      <w:pPr>
        <w:numPr>
          <w:ilvl w:val="1"/>
          <w:numId w:val="14"/>
        </w:numPr>
        <w:rPr>
          <w:sz w:val="32"/>
          <w:szCs w:val="32"/>
        </w:rPr>
      </w:pPr>
      <w:r w:rsidRPr="00F85CAA">
        <w:rPr>
          <w:sz w:val="32"/>
          <w:szCs w:val="32"/>
        </w:rPr>
        <w:t>In a format patients can understand</w:t>
      </w:r>
    </w:p>
    <w:p w14:paraId="14430368" w14:textId="77777777" w:rsidR="00F85CAA" w:rsidRPr="00F85CAA" w:rsidRDefault="00F85CAA" w:rsidP="00F85CAA">
      <w:pPr>
        <w:numPr>
          <w:ilvl w:val="0"/>
          <w:numId w:val="14"/>
        </w:numPr>
        <w:rPr>
          <w:sz w:val="32"/>
          <w:szCs w:val="32"/>
        </w:rPr>
      </w:pPr>
      <w:r w:rsidRPr="00F85CAA">
        <w:rPr>
          <w:sz w:val="32"/>
          <w:szCs w:val="32"/>
        </w:rPr>
        <w:t xml:space="preserve">Ensure administrative staff are confident in disseminating this information to patients and their </w:t>
      </w:r>
      <w:proofErr w:type="spellStart"/>
      <w:r w:rsidRPr="00F85CAA">
        <w:rPr>
          <w:sz w:val="32"/>
          <w:szCs w:val="32"/>
        </w:rPr>
        <w:t>carers</w:t>
      </w:r>
      <w:proofErr w:type="spellEnd"/>
      <w:r w:rsidRPr="00F85CAA">
        <w:rPr>
          <w:sz w:val="32"/>
          <w:szCs w:val="32"/>
        </w:rPr>
        <w:t>.</w:t>
      </w:r>
    </w:p>
    <w:p w14:paraId="1C9B1578" w14:textId="1FAC9E09" w:rsidR="00F85CAA" w:rsidRPr="00882C91" w:rsidRDefault="00F85CAA" w:rsidP="00F85CAA">
      <w:pPr>
        <w:pStyle w:val="Heading2"/>
        <w:rPr>
          <w:sz w:val="40"/>
          <w:szCs w:val="40"/>
        </w:rPr>
      </w:pPr>
      <w:bookmarkStart w:id="40" w:name="_Toc201562901"/>
      <w:r w:rsidRPr="00882C91">
        <w:rPr>
          <w:sz w:val="40"/>
          <w:szCs w:val="40"/>
        </w:rPr>
        <w:t>Help with costs</w:t>
      </w:r>
      <w:bookmarkEnd w:id="40"/>
    </w:p>
    <w:p w14:paraId="0E262007" w14:textId="77777777" w:rsidR="00F4138F" w:rsidRPr="00F4138F" w:rsidRDefault="00F4138F" w:rsidP="00F4138F">
      <w:pPr>
        <w:numPr>
          <w:ilvl w:val="0"/>
          <w:numId w:val="15"/>
        </w:numPr>
        <w:rPr>
          <w:sz w:val="32"/>
          <w:szCs w:val="32"/>
        </w:rPr>
      </w:pPr>
      <w:r w:rsidRPr="00F4138F">
        <w:rPr>
          <w:sz w:val="32"/>
          <w:szCs w:val="32"/>
        </w:rPr>
        <w:t>Clearly explain the need for different levels of treatment to allow patients to make an informed decision with their care.</w:t>
      </w:r>
    </w:p>
    <w:p w14:paraId="67A77239" w14:textId="77777777" w:rsidR="00F4138F" w:rsidRPr="00F4138F" w:rsidRDefault="00F4138F" w:rsidP="00F4138F">
      <w:pPr>
        <w:numPr>
          <w:ilvl w:val="0"/>
          <w:numId w:val="15"/>
        </w:numPr>
        <w:rPr>
          <w:sz w:val="32"/>
          <w:szCs w:val="32"/>
        </w:rPr>
      </w:pPr>
      <w:r w:rsidRPr="00F4138F">
        <w:rPr>
          <w:sz w:val="32"/>
          <w:szCs w:val="32"/>
        </w:rPr>
        <w:t>Provide information on help to pay for dental costs.</w:t>
      </w:r>
    </w:p>
    <w:p w14:paraId="1DD5F211" w14:textId="77777777" w:rsidR="00F4138F" w:rsidRPr="00F4138F" w:rsidRDefault="00F4138F" w:rsidP="00F4138F">
      <w:pPr>
        <w:numPr>
          <w:ilvl w:val="0"/>
          <w:numId w:val="15"/>
        </w:numPr>
        <w:rPr>
          <w:sz w:val="32"/>
          <w:szCs w:val="32"/>
        </w:rPr>
      </w:pPr>
      <w:r w:rsidRPr="00F4138F">
        <w:rPr>
          <w:sz w:val="32"/>
          <w:szCs w:val="32"/>
        </w:rPr>
        <w:t>Signpost patients who may struggle to pay for dental treatment to organisations that can provide advice and guidance.</w:t>
      </w:r>
    </w:p>
    <w:p w14:paraId="081B21B0" w14:textId="5171567E" w:rsidR="00F85CAA" w:rsidRPr="00882C91" w:rsidRDefault="00F4138F" w:rsidP="00F4138F">
      <w:pPr>
        <w:pStyle w:val="Heading2"/>
        <w:rPr>
          <w:sz w:val="40"/>
          <w:szCs w:val="40"/>
        </w:rPr>
      </w:pPr>
      <w:bookmarkStart w:id="41" w:name="_Toc201562902"/>
      <w:r w:rsidRPr="00882C91">
        <w:rPr>
          <w:sz w:val="40"/>
          <w:szCs w:val="40"/>
        </w:rPr>
        <w:t>Consistency of care</w:t>
      </w:r>
      <w:bookmarkEnd w:id="41"/>
    </w:p>
    <w:p w14:paraId="606768EE" w14:textId="77777777" w:rsidR="00F4138F" w:rsidRPr="00F4138F" w:rsidRDefault="00F4138F" w:rsidP="00F4138F">
      <w:pPr>
        <w:numPr>
          <w:ilvl w:val="0"/>
          <w:numId w:val="16"/>
        </w:numPr>
        <w:rPr>
          <w:sz w:val="32"/>
          <w:szCs w:val="32"/>
        </w:rPr>
      </w:pPr>
      <w:r w:rsidRPr="00F4138F">
        <w:rPr>
          <w:sz w:val="32"/>
          <w:szCs w:val="32"/>
        </w:rPr>
        <w:t>Co-produce a ‘Patient Dental Charter’ with dental services and the community that sets out the treatment and care patients can expect from an NHS dental practice in Dudley borough.</w:t>
      </w:r>
    </w:p>
    <w:p w14:paraId="7A314D6C" w14:textId="77777777" w:rsidR="00F4138F" w:rsidRPr="00882C91" w:rsidRDefault="00F4138F" w:rsidP="00F4138F">
      <w:pPr>
        <w:numPr>
          <w:ilvl w:val="0"/>
          <w:numId w:val="16"/>
        </w:numPr>
        <w:rPr>
          <w:sz w:val="32"/>
          <w:szCs w:val="32"/>
        </w:rPr>
      </w:pPr>
      <w:r w:rsidRPr="00F4138F">
        <w:rPr>
          <w:sz w:val="32"/>
          <w:szCs w:val="32"/>
        </w:rPr>
        <w:t>Encourage all NHS dental practices in Dudley borough to commit to a ‘Patient Dental Charter’.</w:t>
      </w:r>
    </w:p>
    <w:p w14:paraId="600B7F8F"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6251D565" w14:textId="4046327B" w:rsidR="00F4138F" w:rsidRPr="00882C91" w:rsidRDefault="00316EBA" w:rsidP="00316EBA">
      <w:pPr>
        <w:pStyle w:val="Heading1"/>
        <w:rPr>
          <w:sz w:val="48"/>
          <w:szCs w:val="48"/>
        </w:rPr>
      </w:pPr>
      <w:bookmarkStart w:id="42" w:name="_Toc201562903"/>
      <w:r w:rsidRPr="00882C91">
        <w:rPr>
          <w:sz w:val="48"/>
          <w:szCs w:val="48"/>
        </w:rPr>
        <w:lastRenderedPageBreak/>
        <w:t>Responses to our findings</w:t>
      </w:r>
      <w:bookmarkEnd w:id="42"/>
    </w:p>
    <w:p w14:paraId="28B50944" w14:textId="5F176B83" w:rsidR="00316EBA" w:rsidRPr="00882C91" w:rsidRDefault="00316EBA" w:rsidP="00316EBA">
      <w:pPr>
        <w:rPr>
          <w:sz w:val="32"/>
          <w:szCs w:val="32"/>
        </w:rPr>
      </w:pPr>
      <w:r w:rsidRPr="00882C91">
        <w:rPr>
          <w:sz w:val="32"/>
          <w:szCs w:val="32"/>
        </w:rPr>
        <w:t>We shared this report with partners in the NHS, Dudley Metropolitan Borough Council and Integrated Care Boards in the West Midlands. They have responded positively to the issues and compliments raised through patient feedback. There are opportunities for future collaboration to put in place real change that could improve access to NHS dental services for people across Dudley borough.</w:t>
      </w:r>
    </w:p>
    <w:p w14:paraId="5EB7EC71" w14:textId="672CA7C5" w:rsidR="003914DB" w:rsidRPr="00882C91" w:rsidRDefault="00316EBA" w:rsidP="003914DB">
      <w:pPr>
        <w:pStyle w:val="Quote"/>
        <w:rPr>
          <w:sz w:val="32"/>
          <w:szCs w:val="32"/>
        </w:rPr>
      </w:pPr>
      <w:r w:rsidRPr="00882C91">
        <w:rPr>
          <w:sz w:val="32"/>
          <w:szCs w:val="32"/>
        </w:rPr>
        <w:t>“We welcome this feedback I can see an opportunity to improve things by feeding back this report to providers and the Local Dental Network.”</w:t>
      </w:r>
      <w:r w:rsidRPr="00882C91">
        <w:rPr>
          <w:sz w:val="32"/>
          <w:szCs w:val="32"/>
        </w:rPr>
        <w:t xml:space="preserve"> </w:t>
      </w:r>
      <w:r w:rsidR="003914DB" w:rsidRPr="00882C91">
        <w:rPr>
          <w:sz w:val="32"/>
          <w:szCs w:val="32"/>
        </w:rPr>
        <w:t>Tracy Harvey, Senior Commissioning Manager,</w:t>
      </w:r>
      <w:r w:rsidR="003914DB" w:rsidRPr="00882C91">
        <w:rPr>
          <w:sz w:val="32"/>
          <w:szCs w:val="32"/>
        </w:rPr>
        <w:t xml:space="preserve"> </w:t>
      </w:r>
      <w:r w:rsidR="003914DB" w:rsidRPr="00882C91">
        <w:rPr>
          <w:sz w:val="32"/>
          <w:szCs w:val="32"/>
        </w:rPr>
        <w:t>NHS Birmingham and Solihull ICB</w:t>
      </w:r>
    </w:p>
    <w:p w14:paraId="24AE7A56" w14:textId="0477B023" w:rsidR="003914DB" w:rsidRPr="00882C91" w:rsidRDefault="003914DB" w:rsidP="003914DB">
      <w:pPr>
        <w:rPr>
          <w:sz w:val="32"/>
          <w:szCs w:val="32"/>
        </w:rPr>
      </w:pPr>
      <w:r w:rsidRPr="00882C91">
        <w:rPr>
          <w:sz w:val="32"/>
          <w:szCs w:val="32"/>
        </w:rPr>
        <w:t>We thank stakeholders for their openness to feedback and their willingness to work with us, community groups and patients to improve services.</w:t>
      </w:r>
    </w:p>
    <w:p w14:paraId="7C523C94" w14:textId="7A37EFCF" w:rsidR="003914DB" w:rsidRPr="00882C91" w:rsidRDefault="003914DB" w:rsidP="003914DB">
      <w:pPr>
        <w:pStyle w:val="Heading1"/>
        <w:rPr>
          <w:sz w:val="48"/>
          <w:szCs w:val="48"/>
        </w:rPr>
      </w:pPr>
      <w:bookmarkStart w:id="43" w:name="_Toc201562904"/>
      <w:r w:rsidRPr="00882C91">
        <w:rPr>
          <w:sz w:val="48"/>
          <w:szCs w:val="48"/>
        </w:rPr>
        <w:t>Acknowledgements</w:t>
      </w:r>
      <w:bookmarkEnd w:id="43"/>
    </w:p>
    <w:p w14:paraId="2C00D8CA" w14:textId="77777777" w:rsidR="00DE077B" w:rsidRPr="00DE077B" w:rsidRDefault="00DE077B" w:rsidP="00DE077B">
      <w:pPr>
        <w:rPr>
          <w:sz w:val="32"/>
          <w:szCs w:val="32"/>
        </w:rPr>
      </w:pPr>
      <w:r w:rsidRPr="00DE077B">
        <w:rPr>
          <w:sz w:val="32"/>
          <w:szCs w:val="32"/>
        </w:rPr>
        <w:t>Healthwatch Dudley would like to thank the people of Dudley borough who shared their thoughts and experiences with us. The overwhelming response from the community helped shape our research and highlighted barriers to access.</w:t>
      </w:r>
    </w:p>
    <w:p w14:paraId="37898B75" w14:textId="77777777" w:rsidR="00DE077B" w:rsidRPr="00DE077B" w:rsidRDefault="00DE077B" w:rsidP="00DE077B">
      <w:pPr>
        <w:rPr>
          <w:sz w:val="32"/>
          <w:szCs w:val="32"/>
        </w:rPr>
      </w:pPr>
      <w:r w:rsidRPr="00DE077B">
        <w:rPr>
          <w:sz w:val="32"/>
          <w:szCs w:val="32"/>
        </w:rPr>
        <w:t>Thank you to the community and patient groups who allowed us to speak to their members to gain a deeper insight into their experiences.</w:t>
      </w:r>
    </w:p>
    <w:p w14:paraId="32B7EBAF" w14:textId="77777777" w:rsidR="00DE077B" w:rsidRPr="00DE077B" w:rsidRDefault="00DE077B" w:rsidP="00DE077B">
      <w:pPr>
        <w:rPr>
          <w:sz w:val="32"/>
          <w:szCs w:val="32"/>
        </w:rPr>
      </w:pPr>
      <w:r w:rsidRPr="00DE077B">
        <w:rPr>
          <w:sz w:val="32"/>
          <w:szCs w:val="32"/>
        </w:rPr>
        <w:t xml:space="preserve">We would also like to thank the two dental practices we visited for Enter &amp; View visits. We are pleased the practices have committed to acting on the feedback they received from their patients </w:t>
      </w:r>
      <w:r w:rsidRPr="00DE077B">
        <w:rPr>
          <w:sz w:val="32"/>
          <w:szCs w:val="32"/>
        </w:rPr>
        <w:lastRenderedPageBreak/>
        <w:t>(reports from these visits are available on the Healthwatch Dudley website).</w:t>
      </w:r>
    </w:p>
    <w:p w14:paraId="54D96CCB" w14:textId="77777777" w:rsidR="00DE077B" w:rsidRPr="00DE077B" w:rsidRDefault="00DE077B" w:rsidP="00DE077B">
      <w:pPr>
        <w:rPr>
          <w:sz w:val="32"/>
          <w:szCs w:val="32"/>
        </w:rPr>
      </w:pPr>
      <w:r w:rsidRPr="00DE077B">
        <w:rPr>
          <w:sz w:val="32"/>
          <w:szCs w:val="32"/>
        </w:rPr>
        <w:t>Thank you to the Dudley borough Council’s Children and Young Peoples Public Health Team for their contributions to the mystery shopper exercise.</w:t>
      </w:r>
    </w:p>
    <w:p w14:paraId="342F87E1" w14:textId="77777777" w:rsidR="00DE077B" w:rsidRPr="00DE077B" w:rsidRDefault="00DE077B" w:rsidP="00DE077B">
      <w:pPr>
        <w:rPr>
          <w:sz w:val="32"/>
          <w:szCs w:val="32"/>
        </w:rPr>
      </w:pPr>
      <w:r w:rsidRPr="00DE077B">
        <w:rPr>
          <w:sz w:val="32"/>
          <w:szCs w:val="32"/>
        </w:rPr>
        <w:t xml:space="preserve">Thank you also to the Healthwatch Dudley volunteers who gave their time to engage with the public, assess GP practice websites and complete data entry to allow us to analyse the responses from people. </w:t>
      </w:r>
    </w:p>
    <w:p w14:paraId="36345F10" w14:textId="77777777" w:rsidR="00E726A6" w:rsidRPr="00882C91" w:rsidRDefault="00E726A6">
      <w:pPr>
        <w:rPr>
          <w:rFonts w:asciiTheme="majorHAnsi" w:eastAsiaTheme="majorEastAsia" w:hAnsiTheme="majorHAnsi" w:cstheme="majorBidi"/>
          <w:color w:val="0F4761" w:themeColor="accent1" w:themeShade="BF"/>
          <w:sz w:val="48"/>
          <w:szCs w:val="48"/>
        </w:rPr>
      </w:pPr>
      <w:bookmarkStart w:id="44" w:name="_References"/>
      <w:bookmarkEnd w:id="44"/>
      <w:r w:rsidRPr="00882C91">
        <w:rPr>
          <w:sz w:val="32"/>
          <w:szCs w:val="32"/>
        </w:rPr>
        <w:br w:type="page"/>
      </w:r>
    </w:p>
    <w:p w14:paraId="489AD5FF" w14:textId="342979DA" w:rsidR="003914DB" w:rsidRPr="00882C91" w:rsidRDefault="00DE077B" w:rsidP="00DE077B">
      <w:pPr>
        <w:pStyle w:val="Heading1"/>
        <w:rPr>
          <w:sz w:val="48"/>
          <w:szCs w:val="48"/>
        </w:rPr>
      </w:pPr>
      <w:bookmarkStart w:id="45" w:name="_Toc201562905"/>
      <w:r w:rsidRPr="00882C91">
        <w:rPr>
          <w:sz w:val="48"/>
          <w:szCs w:val="48"/>
        </w:rPr>
        <w:lastRenderedPageBreak/>
        <w:t>References</w:t>
      </w:r>
      <w:bookmarkEnd w:id="45"/>
    </w:p>
    <w:p w14:paraId="3D5A66B4" w14:textId="74B9E03B" w:rsidR="00DE077B" w:rsidRPr="00882C91" w:rsidRDefault="00534E1E" w:rsidP="00DE077B">
      <w:pPr>
        <w:rPr>
          <w:i/>
          <w:iCs/>
          <w:sz w:val="32"/>
          <w:szCs w:val="32"/>
        </w:rPr>
      </w:pPr>
      <w:r w:rsidRPr="00882C91">
        <w:rPr>
          <w:sz w:val="32"/>
          <w:szCs w:val="32"/>
        </w:rPr>
        <w:t xml:space="preserve">Bethesda M (2021) Oral Health in America: Advances and Challenges. Section 1, Effect of Oral Health on the Community, Overall Well-Being, and the Economy. </w:t>
      </w:r>
      <w:r w:rsidRPr="00882C91">
        <w:rPr>
          <w:i/>
          <w:iCs/>
          <w:sz w:val="32"/>
          <w:szCs w:val="32"/>
        </w:rPr>
        <w:t>National Institute of Dental and Craniofacial Research (US)</w:t>
      </w:r>
    </w:p>
    <w:p w14:paraId="1593D706" w14:textId="4E7C16BD" w:rsidR="00534E1E" w:rsidRPr="00882C91" w:rsidRDefault="00534E1E" w:rsidP="00DE077B">
      <w:pPr>
        <w:rPr>
          <w:sz w:val="32"/>
          <w:szCs w:val="32"/>
        </w:rPr>
      </w:pPr>
      <w:r w:rsidRPr="00882C91">
        <w:rPr>
          <w:sz w:val="32"/>
          <w:szCs w:val="32"/>
        </w:rPr>
        <w:t xml:space="preserve">Crouch E (2024) The COVID Inquiry: Why Dentistry Matters. </w:t>
      </w:r>
      <w:r w:rsidRPr="00882C91">
        <w:rPr>
          <w:i/>
          <w:iCs/>
          <w:sz w:val="32"/>
          <w:szCs w:val="32"/>
        </w:rPr>
        <w:t>British Dentistry Association.</w:t>
      </w:r>
      <w:r w:rsidRPr="00882C91">
        <w:rPr>
          <w:sz w:val="32"/>
          <w:szCs w:val="32"/>
        </w:rPr>
        <w:t xml:space="preserve"> Available at: https://www.bda.org/news-and-opinion/blog/the-covid-inquiry-why-dentistry-matters/ [Accessed 7 May 2025]</w:t>
      </w:r>
    </w:p>
    <w:p w14:paraId="277AA44A" w14:textId="67696EE2" w:rsidR="00534E1E" w:rsidRPr="00882C91" w:rsidRDefault="00534E1E" w:rsidP="00DE077B">
      <w:pPr>
        <w:rPr>
          <w:i/>
          <w:iCs/>
          <w:sz w:val="32"/>
          <w:szCs w:val="32"/>
        </w:rPr>
      </w:pPr>
      <w:r w:rsidRPr="00882C91">
        <w:rPr>
          <w:sz w:val="32"/>
          <w:szCs w:val="32"/>
        </w:rPr>
        <w:t xml:space="preserve">D’Souza A, </w:t>
      </w:r>
      <w:proofErr w:type="spellStart"/>
      <w:r w:rsidRPr="00882C91">
        <w:rPr>
          <w:sz w:val="32"/>
          <w:szCs w:val="32"/>
        </w:rPr>
        <w:t>Canoso</w:t>
      </w:r>
      <w:proofErr w:type="spellEnd"/>
      <w:r w:rsidRPr="00882C91">
        <w:rPr>
          <w:sz w:val="32"/>
          <w:szCs w:val="32"/>
        </w:rPr>
        <w:t xml:space="preserve"> A and Smith L (2021) Improving communication on medical ward rounds with patients who speak limited English with implementation of medical communication charts. </w:t>
      </w:r>
      <w:r w:rsidRPr="00882C91">
        <w:rPr>
          <w:i/>
          <w:iCs/>
          <w:sz w:val="32"/>
          <w:szCs w:val="32"/>
        </w:rPr>
        <w:t xml:space="preserve">British Medical Journal Open Quality </w:t>
      </w:r>
      <w:proofErr w:type="gramStart"/>
      <w:r w:rsidRPr="00882C91">
        <w:rPr>
          <w:i/>
          <w:iCs/>
          <w:sz w:val="32"/>
          <w:szCs w:val="32"/>
        </w:rPr>
        <w:t>10:e</w:t>
      </w:r>
      <w:proofErr w:type="gramEnd"/>
      <w:r w:rsidRPr="00882C91">
        <w:rPr>
          <w:i/>
          <w:iCs/>
          <w:sz w:val="32"/>
          <w:szCs w:val="32"/>
        </w:rPr>
        <w:t>001389</w:t>
      </w:r>
    </w:p>
    <w:p w14:paraId="200B1D4D" w14:textId="071A6826" w:rsidR="007A5864" w:rsidRPr="00882C91" w:rsidRDefault="007A5864" w:rsidP="00DE077B">
      <w:pPr>
        <w:rPr>
          <w:sz w:val="32"/>
          <w:szCs w:val="32"/>
        </w:rPr>
      </w:pPr>
      <w:r w:rsidRPr="00882C91">
        <w:rPr>
          <w:sz w:val="32"/>
          <w:szCs w:val="32"/>
        </w:rPr>
        <w:t>Healthwatch England (2024) Access to NHS dentistry 2024 - findings. Available at: https://www.healthwatch.co.uk/report/2024-11-20/access-nhs-dentistry-2024-findings [Accessed: 10 February 2025]</w:t>
      </w:r>
    </w:p>
    <w:p w14:paraId="66EE5699" w14:textId="0A5A70B9" w:rsidR="007A5864" w:rsidRPr="00882C91" w:rsidRDefault="0049535A" w:rsidP="00DE077B">
      <w:pPr>
        <w:rPr>
          <w:sz w:val="32"/>
          <w:szCs w:val="32"/>
        </w:rPr>
      </w:pPr>
      <w:r w:rsidRPr="00882C91">
        <w:rPr>
          <w:sz w:val="32"/>
          <w:szCs w:val="32"/>
        </w:rPr>
        <w:t>Healthwatch Hillingdon (2021) Mystery shopping report: Access to dentistry for people with disabilities. [Available at: https://nds.healthwatch.co.uk/reports-library/access-dentistry-people-disabilities] Accessed 02 June 2025</w:t>
      </w:r>
    </w:p>
    <w:p w14:paraId="0C64AD2A" w14:textId="77777777" w:rsidR="003C5292" w:rsidRPr="00882C91" w:rsidRDefault="003C5292" w:rsidP="003C5292">
      <w:pPr>
        <w:rPr>
          <w:sz w:val="32"/>
          <w:szCs w:val="32"/>
        </w:rPr>
      </w:pPr>
      <w:r w:rsidRPr="00882C91">
        <w:rPr>
          <w:sz w:val="32"/>
          <w:szCs w:val="32"/>
        </w:rPr>
        <w:t xml:space="preserve">Office for National Statistics [ONS] (2023) How life has changed in Dudley: Census 2021. </w:t>
      </w:r>
      <w:r w:rsidRPr="00882C91">
        <w:rPr>
          <w:i/>
          <w:iCs/>
          <w:sz w:val="32"/>
          <w:szCs w:val="32"/>
        </w:rPr>
        <w:t xml:space="preserve">Census 2021 </w:t>
      </w:r>
      <w:r w:rsidRPr="00882C91">
        <w:rPr>
          <w:sz w:val="32"/>
          <w:szCs w:val="32"/>
        </w:rPr>
        <w:t>Available at https://www.ons.gov.uk/visualisations/censusareachanges/E08000027/ [Accessed 7 May 2025]</w:t>
      </w:r>
    </w:p>
    <w:p w14:paraId="4B761732" w14:textId="2690063B" w:rsidR="003C5292" w:rsidRPr="00882C91" w:rsidRDefault="003C5292" w:rsidP="003C5292">
      <w:pPr>
        <w:pStyle w:val="Heading1"/>
        <w:rPr>
          <w:sz w:val="48"/>
          <w:szCs w:val="48"/>
        </w:rPr>
      </w:pPr>
      <w:bookmarkStart w:id="46" w:name="_Toc201562906"/>
      <w:r w:rsidRPr="00882C91">
        <w:rPr>
          <w:sz w:val="48"/>
          <w:szCs w:val="48"/>
        </w:rPr>
        <w:lastRenderedPageBreak/>
        <w:t>Note</w:t>
      </w:r>
      <w:bookmarkEnd w:id="46"/>
    </w:p>
    <w:p w14:paraId="425CAAB1" w14:textId="7840D894" w:rsidR="003C5292" w:rsidRPr="00882C91" w:rsidRDefault="00AF1523" w:rsidP="003C5292">
      <w:pPr>
        <w:rPr>
          <w:sz w:val="32"/>
          <w:szCs w:val="32"/>
        </w:rPr>
      </w:pPr>
      <w:r w:rsidRPr="00882C91">
        <w:rPr>
          <w:sz w:val="32"/>
          <w:szCs w:val="32"/>
        </w:rPr>
        <w:t xml:space="preserve">Comments may have been edited for clarity and conciseness. Names of the </w:t>
      </w:r>
      <w:proofErr w:type="gramStart"/>
      <w:r w:rsidRPr="00882C91">
        <w:rPr>
          <w:sz w:val="32"/>
          <w:szCs w:val="32"/>
        </w:rPr>
        <w:t>general public</w:t>
      </w:r>
      <w:proofErr w:type="gramEnd"/>
      <w:r w:rsidRPr="00882C91">
        <w:rPr>
          <w:sz w:val="32"/>
          <w:szCs w:val="32"/>
        </w:rPr>
        <w:t xml:space="preserve"> have been changed to maintain anonymity.</w:t>
      </w:r>
    </w:p>
    <w:p w14:paraId="1F16F846" w14:textId="4C9EA8CE" w:rsidR="00AF1523" w:rsidRPr="00882C91" w:rsidRDefault="00AF1523" w:rsidP="003C5292">
      <w:pPr>
        <w:rPr>
          <w:sz w:val="32"/>
          <w:szCs w:val="32"/>
        </w:rPr>
      </w:pPr>
      <w:r w:rsidRPr="00882C91">
        <w:rPr>
          <w:sz w:val="32"/>
          <w:szCs w:val="32"/>
        </w:rPr>
        <w:t>I</w:t>
      </w:r>
      <w:r w:rsidRPr="00882C91">
        <w:rPr>
          <w:sz w:val="32"/>
          <w:szCs w:val="32"/>
        </w:rPr>
        <w:t xml:space="preserve">f you would like clarifications on the data collected in our research and the figures presented in this </w:t>
      </w:r>
      <w:proofErr w:type="gramStart"/>
      <w:r w:rsidRPr="00882C91">
        <w:rPr>
          <w:sz w:val="32"/>
          <w:szCs w:val="32"/>
        </w:rPr>
        <w:t>report</w:t>
      </w:r>
      <w:proofErr w:type="gramEnd"/>
      <w:r w:rsidRPr="00882C91">
        <w:rPr>
          <w:sz w:val="32"/>
          <w:szCs w:val="32"/>
        </w:rPr>
        <w:t xml:space="preserve"> please contact us.</w:t>
      </w:r>
    </w:p>
    <w:p w14:paraId="4B55960F" w14:textId="50F6A52F" w:rsidR="00316EBA" w:rsidRPr="00882C91" w:rsidRDefault="00316EBA" w:rsidP="00316EBA">
      <w:pPr>
        <w:rPr>
          <w:sz w:val="32"/>
          <w:szCs w:val="32"/>
        </w:rPr>
      </w:pPr>
    </w:p>
    <w:p w14:paraId="49D31A4D" w14:textId="77777777" w:rsidR="00E726A6" w:rsidRPr="00882C91" w:rsidRDefault="00E726A6">
      <w:pPr>
        <w:rPr>
          <w:rFonts w:asciiTheme="majorHAnsi" w:eastAsiaTheme="majorEastAsia" w:hAnsiTheme="majorHAnsi" w:cstheme="majorBidi"/>
          <w:color w:val="0F4761" w:themeColor="accent1" w:themeShade="BF"/>
          <w:sz w:val="48"/>
          <w:szCs w:val="48"/>
        </w:rPr>
      </w:pPr>
      <w:r w:rsidRPr="00882C91">
        <w:rPr>
          <w:sz w:val="32"/>
          <w:szCs w:val="32"/>
        </w:rPr>
        <w:br w:type="page"/>
      </w:r>
    </w:p>
    <w:p w14:paraId="1A630706" w14:textId="122FAB80" w:rsidR="00F4138F" w:rsidRPr="00882C91" w:rsidRDefault="002268D5" w:rsidP="002268D5">
      <w:pPr>
        <w:pStyle w:val="Heading1"/>
        <w:rPr>
          <w:sz w:val="48"/>
          <w:szCs w:val="48"/>
        </w:rPr>
      </w:pPr>
      <w:bookmarkStart w:id="47" w:name="_Toc201562907"/>
      <w:r w:rsidRPr="00882C91">
        <w:rPr>
          <w:sz w:val="48"/>
          <w:szCs w:val="48"/>
        </w:rPr>
        <w:lastRenderedPageBreak/>
        <w:t>Have your say</w:t>
      </w:r>
      <w:bookmarkEnd w:id="47"/>
    </w:p>
    <w:p w14:paraId="56509639" w14:textId="56D6B717" w:rsidR="002268D5" w:rsidRPr="00882C91" w:rsidRDefault="00C1289A" w:rsidP="002268D5">
      <w:pPr>
        <w:rPr>
          <w:sz w:val="32"/>
          <w:szCs w:val="32"/>
        </w:rPr>
      </w:pPr>
      <w:r w:rsidRPr="00882C91">
        <w:rPr>
          <w:sz w:val="32"/>
          <w:szCs w:val="32"/>
        </w:rPr>
        <w:t>If you wish to share your experience of NHS dental services or other health and social care services, please contact our team.</w:t>
      </w:r>
    </w:p>
    <w:p w14:paraId="2E09F79B" w14:textId="14388845" w:rsidR="00C1289A" w:rsidRPr="00882C91" w:rsidRDefault="00674FCB" w:rsidP="002268D5">
      <w:pPr>
        <w:rPr>
          <w:sz w:val="32"/>
          <w:szCs w:val="32"/>
        </w:rPr>
      </w:pPr>
      <w:hyperlink r:id="rId14" w:tooltip="Healthwatch Dudley Website" w:history="1">
        <w:r w:rsidR="00C1289A" w:rsidRPr="00882C91">
          <w:rPr>
            <w:rStyle w:val="Hyperlink"/>
            <w:sz w:val="32"/>
            <w:szCs w:val="32"/>
          </w:rPr>
          <w:t>Healthwatch Dudley website</w:t>
        </w:r>
      </w:hyperlink>
    </w:p>
    <w:p w14:paraId="429B24C5" w14:textId="1F16441B" w:rsidR="00C1289A" w:rsidRPr="00882C91" w:rsidRDefault="00C1289A" w:rsidP="002268D5">
      <w:pPr>
        <w:rPr>
          <w:sz w:val="32"/>
          <w:szCs w:val="32"/>
        </w:rPr>
      </w:pPr>
      <w:r w:rsidRPr="00882C91">
        <w:rPr>
          <w:sz w:val="32"/>
          <w:szCs w:val="32"/>
        </w:rPr>
        <w:t>Phone 03000 111 001</w:t>
      </w:r>
    </w:p>
    <w:p w14:paraId="03C02BF8" w14:textId="43EEE7A3" w:rsidR="00C1289A" w:rsidRPr="00882C91" w:rsidRDefault="00C1289A" w:rsidP="002268D5">
      <w:pPr>
        <w:rPr>
          <w:sz w:val="32"/>
          <w:szCs w:val="32"/>
        </w:rPr>
      </w:pPr>
      <w:r w:rsidRPr="00882C91">
        <w:rPr>
          <w:sz w:val="32"/>
          <w:szCs w:val="32"/>
        </w:rPr>
        <w:t>WhatsApp Message 07983</w:t>
      </w:r>
      <w:r w:rsidR="00674FCB" w:rsidRPr="00882C91">
        <w:rPr>
          <w:sz w:val="32"/>
          <w:szCs w:val="32"/>
        </w:rPr>
        <w:t>728913 (Monday to Friday 9am to 5pm)</w:t>
      </w:r>
    </w:p>
    <w:p w14:paraId="0DFA8F04" w14:textId="0CD8E847" w:rsidR="00674FCB" w:rsidRPr="00882C91" w:rsidRDefault="00674FCB" w:rsidP="002268D5">
      <w:pPr>
        <w:rPr>
          <w:sz w:val="32"/>
          <w:szCs w:val="32"/>
        </w:rPr>
      </w:pPr>
      <w:r w:rsidRPr="00882C91">
        <w:rPr>
          <w:sz w:val="32"/>
          <w:szCs w:val="32"/>
        </w:rPr>
        <w:t xml:space="preserve">Email </w:t>
      </w:r>
      <w:hyperlink r:id="rId15" w:history="1">
        <w:r w:rsidR="004D0549" w:rsidRPr="00882C91">
          <w:rPr>
            <w:rStyle w:val="Hyperlink"/>
            <w:sz w:val="32"/>
            <w:szCs w:val="32"/>
          </w:rPr>
          <w:t>hello@healthwatchdudley.co.uk</w:t>
        </w:r>
      </w:hyperlink>
    </w:p>
    <w:p w14:paraId="3359EA02" w14:textId="77777777" w:rsidR="004D0549" w:rsidRPr="00882C91" w:rsidRDefault="004D0549" w:rsidP="002268D5">
      <w:pPr>
        <w:rPr>
          <w:sz w:val="32"/>
          <w:szCs w:val="32"/>
        </w:rPr>
      </w:pPr>
    </w:p>
    <w:p w14:paraId="6D98E9B7" w14:textId="749A41AE" w:rsidR="00D837E4" w:rsidRPr="00882C91" w:rsidRDefault="00882C91" w:rsidP="00E726A6">
      <w:pPr>
        <w:pStyle w:val="Heading1"/>
        <w:rPr>
          <w:sz w:val="48"/>
          <w:szCs w:val="48"/>
        </w:rPr>
      </w:pPr>
      <w:bookmarkStart w:id="48" w:name="_Toc201562908"/>
      <w:r>
        <w:rPr>
          <w:sz w:val="48"/>
          <w:szCs w:val="48"/>
        </w:rPr>
        <w:t>Committed to quality logo</w:t>
      </w:r>
      <w:bookmarkEnd w:id="48"/>
    </w:p>
    <w:p w14:paraId="2BBAFBB7" w14:textId="6526627D" w:rsidR="004D0549" w:rsidRPr="00882C91" w:rsidRDefault="004D0549" w:rsidP="002268D5">
      <w:pPr>
        <w:rPr>
          <w:sz w:val="32"/>
          <w:szCs w:val="32"/>
        </w:rPr>
      </w:pPr>
      <w:r w:rsidRPr="00882C91">
        <w:rPr>
          <w:sz w:val="32"/>
          <w:szCs w:val="32"/>
        </w:rPr>
        <w:t xml:space="preserve">Healthwatch Dudley is committed to providing a quality service, from how we collect data, to the information we provide. Every three years we perform an in-depth </w:t>
      </w:r>
      <w:r w:rsidR="00D837E4" w:rsidRPr="00882C91">
        <w:rPr>
          <w:sz w:val="32"/>
          <w:szCs w:val="32"/>
        </w:rPr>
        <w:t>audit, in conjunction with Healthwatch England, to ensure we meet this high standard.</w:t>
      </w:r>
    </w:p>
    <w:p w14:paraId="69CAAE8A" w14:textId="77777777" w:rsidR="002268D5" w:rsidRPr="00882C91" w:rsidRDefault="002268D5" w:rsidP="00F4138F">
      <w:pPr>
        <w:rPr>
          <w:sz w:val="32"/>
          <w:szCs w:val="32"/>
        </w:rPr>
      </w:pPr>
    </w:p>
    <w:p w14:paraId="09C37E66" w14:textId="0319DE44" w:rsidR="00E6175D" w:rsidRPr="00882C91" w:rsidRDefault="00D837E4" w:rsidP="00377818">
      <w:pPr>
        <w:rPr>
          <w:sz w:val="32"/>
          <w:szCs w:val="32"/>
        </w:rPr>
      </w:pPr>
      <w:r w:rsidRPr="00882C91">
        <w:rPr>
          <w:sz w:val="32"/>
          <w:szCs w:val="32"/>
        </w:rPr>
        <w:t xml:space="preserve">If you would like this report in another language or </w:t>
      </w:r>
      <w:proofErr w:type="gramStart"/>
      <w:r w:rsidRPr="00882C91">
        <w:rPr>
          <w:sz w:val="32"/>
          <w:szCs w:val="32"/>
        </w:rPr>
        <w:t>format</w:t>
      </w:r>
      <w:proofErr w:type="gramEnd"/>
      <w:r w:rsidRPr="00882C91">
        <w:rPr>
          <w:sz w:val="32"/>
          <w:szCs w:val="32"/>
        </w:rPr>
        <w:t xml:space="preserve"> please contact us</w:t>
      </w:r>
      <w:r w:rsidR="00EA03E3" w:rsidRPr="00882C91">
        <w:rPr>
          <w:sz w:val="32"/>
          <w:szCs w:val="32"/>
        </w:rPr>
        <w:t>:</w:t>
      </w:r>
    </w:p>
    <w:p w14:paraId="17014B70" w14:textId="77777777" w:rsidR="00EA03E3" w:rsidRPr="00882C91" w:rsidRDefault="00EA03E3" w:rsidP="00EA03E3">
      <w:pPr>
        <w:rPr>
          <w:sz w:val="32"/>
          <w:szCs w:val="32"/>
        </w:rPr>
      </w:pPr>
      <w:r w:rsidRPr="00882C91">
        <w:rPr>
          <w:sz w:val="32"/>
          <w:szCs w:val="32"/>
        </w:rPr>
        <w:t>Phone 03000 111 001</w:t>
      </w:r>
    </w:p>
    <w:p w14:paraId="27B7BFBC" w14:textId="77777777" w:rsidR="00EA03E3" w:rsidRPr="00882C91" w:rsidRDefault="00EA03E3" w:rsidP="00EA03E3">
      <w:pPr>
        <w:rPr>
          <w:sz w:val="32"/>
          <w:szCs w:val="32"/>
        </w:rPr>
      </w:pPr>
      <w:r w:rsidRPr="00882C91">
        <w:rPr>
          <w:sz w:val="32"/>
          <w:szCs w:val="32"/>
        </w:rPr>
        <w:t>WhatsApp Message 07983728913 (Monday to Friday 9am to 5pm)</w:t>
      </w:r>
    </w:p>
    <w:p w14:paraId="3B1A5735" w14:textId="45CE2969" w:rsidR="009C7290" w:rsidRPr="00882C91" w:rsidRDefault="00EA03E3" w:rsidP="001C5A13">
      <w:pPr>
        <w:rPr>
          <w:sz w:val="32"/>
          <w:szCs w:val="32"/>
        </w:rPr>
      </w:pPr>
      <w:r w:rsidRPr="00882C91">
        <w:rPr>
          <w:sz w:val="32"/>
          <w:szCs w:val="32"/>
        </w:rPr>
        <w:t xml:space="preserve">Email </w:t>
      </w:r>
      <w:hyperlink r:id="rId16" w:history="1">
        <w:r w:rsidRPr="00882C91">
          <w:rPr>
            <w:rStyle w:val="Hyperlink"/>
            <w:sz w:val="32"/>
            <w:szCs w:val="32"/>
          </w:rPr>
          <w:t>hello@healthwatchdudley.co.uk</w:t>
        </w:r>
      </w:hyperlink>
    </w:p>
    <w:p w14:paraId="2E034035" w14:textId="77777777" w:rsidR="002936BE" w:rsidRPr="00882C91" w:rsidRDefault="002936BE" w:rsidP="008C4980">
      <w:pPr>
        <w:rPr>
          <w:sz w:val="32"/>
          <w:szCs w:val="32"/>
        </w:rPr>
      </w:pPr>
    </w:p>
    <w:sectPr w:rsidR="002936BE" w:rsidRPr="00882C9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727CA" w14:textId="77777777" w:rsidR="00C322E3" w:rsidRDefault="00C322E3" w:rsidP="00C322E3">
      <w:pPr>
        <w:spacing w:after="0" w:line="240" w:lineRule="auto"/>
      </w:pPr>
      <w:r>
        <w:separator/>
      </w:r>
    </w:p>
  </w:endnote>
  <w:endnote w:type="continuationSeparator" w:id="0">
    <w:p w14:paraId="23F58A14" w14:textId="77777777" w:rsidR="00C322E3" w:rsidRDefault="00C322E3" w:rsidP="00C3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670531"/>
      <w:docPartObj>
        <w:docPartGallery w:val="Page Numbers (Bottom of Page)"/>
        <w:docPartUnique/>
      </w:docPartObj>
    </w:sdtPr>
    <w:sdtEndPr>
      <w:rPr>
        <w:noProof/>
      </w:rPr>
    </w:sdtEndPr>
    <w:sdtContent>
      <w:p w14:paraId="2702BE0E" w14:textId="6CEA4A1F" w:rsidR="00921D74" w:rsidRDefault="00921D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ABA64" w14:textId="77777777" w:rsidR="00921D74" w:rsidRDefault="0092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0BA2" w14:textId="77777777" w:rsidR="00C322E3" w:rsidRDefault="00C322E3" w:rsidP="00C322E3">
      <w:pPr>
        <w:spacing w:after="0" w:line="240" w:lineRule="auto"/>
      </w:pPr>
      <w:r>
        <w:separator/>
      </w:r>
    </w:p>
  </w:footnote>
  <w:footnote w:type="continuationSeparator" w:id="0">
    <w:p w14:paraId="644358B3" w14:textId="77777777" w:rsidR="00C322E3" w:rsidRDefault="00C322E3" w:rsidP="00C32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827"/>
    <w:multiLevelType w:val="multilevel"/>
    <w:tmpl w:val="544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7A08"/>
    <w:multiLevelType w:val="multilevel"/>
    <w:tmpl w:val="A4A8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16FC1"/>
    <w:multiLevelType w:val="multilevel"/>
    <w:tmpl w:val="0714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97DDC"/>
    <w:multiLevelType w:val="multilevel"/>
    <w:tmpl w:val="7212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47C37"/>
    <w:multiLevelType w:val="multilevel"/>
    <w:tmpl w:val="220A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C41EB"/>
    <w:multiLevelType w:val="multilevel"/>
    <w:tmpl w:val="3CE4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77BE8"/>
    <w:multiLevelType w:val="hybridMultilevel"/>
    <w:tmpl w:val="D982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E5ED0"/>
    <w:multiLevelType w:val="hybridMultilevel"/>
    <w:tmpl w:val="5410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F0C17"/>
    <w:multiLevelType w:val="multilevel"/>
    <w:tmpl w:val="DBD8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1384D"/>
    <w:multiLevelType w:val="multilevel"/>
    <w:tmpl w:val="5066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F205C"/>
    <w:multiLevelType w:val="multilevel"/>
    <w:tmpl w:val="5824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F7151"/>
    <w:multiLevelType w:val="multilevel"/>
    <w:tmpl w:val="1C54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12642"/>
    <w:multiLevelType w:val="multilevel"/>
    <w:tmpl w:val="E26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A4AA5"/>
    <w:multiLevelType w:val="multilevel"/>
    <w:tmpl w:val="D50C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309C6"/>
    <w:multiLevelType w:val="multilevel"/>
    <w:tmpl w:val="4130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2246E"/>
    <w:multiLevelType w:val="multilevel"/>
    <w:tmpl w:val="8528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387604">
    <w:abstractNumId w:val="4"/>
  </w:num>
  <w:num w:numId="2" w16cid:durableId="234709111">
    <w:abstractNumId w:val="15"/>
  </w:num>
  <w:num w:numId="3" w16cid:durableId="101926818">
    <w:abstractNumId w:val="13"/>
  </w:num>
  <w:num w:numId="4" w16cid:durableId="1565146195">
    <w:abstractNumId w:val="12"/>
  </w:num>
  <w:num w:numId="5" w16cid:durableId="1808891126">
    <w:abstractNumId w:val="0"/>
  </w:num>
  <w:num w:numId="6" w16cid:durableId="1904948647">
    <w:abstractNumId w:val="8"/>
  </w:num>
  <w:num w:numId="7" w16cid:durableId="1176072689">
    <w:abstractNumId w:val="5"/>
  </w:num>
  <w:num w:numId="8" w16cid:durableId="1477379646">
    <w:abstractNumId w:val="7"/>
  </w:num>
  <w:num w:numId="9" w16cid:durableId="1812670077">
    <w:abstractNumId w:val="9"/>
  </w:num>
  <w:num w:numId="10" w16cid:durableId="152374126">
    <w:abstractNumId w:val="6"/>
  </w:num>
  <w:num w:numId="11" w16cid:durableId="1925256339">
    <w:abstractNumId w:val="3"/>
  </w:num>
  <w:num w:numId="12" w16cid:durableId="1562714658">
    <w:abstractNumId w:val="2"/>
  </w:num>
  <w:num w:numId="13" w16cid:durableId="2000963184">
    <w:abstractNumId w:val="10"/>
  </w:num>
  <w:num w:numId="14" w16cid:durableId="1421950157">
    <w:abstractNumId w:val="1"/>
  </w:num>
  <w:num w:numId="15" w16cid:durableId="2068989627">
    <w:abstractNumId w:val="14"/>
  </w:num>
  <w:num w:numId="16" w16cid:durableId="1522821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47"/>
    <w:rsid w:val="00007B61"/>
    <w:rsid w:val="00066629"/>
    <w:rsid w:val="000775B2"/>
    <w:rsid w:val="000834CF"/>
    <w:rsid w:val="00086A16"/>
    <w:rsid w:val="000955F7"/>
    <w:rsid w:val="000A3A09"/>
    <w:rsid w:val="001201D8"/>
    <w:rsid w:val="00131EC2"/>
    <w:rsid w:val="001320C3"/>
    <w:rsid w:val="00143232"/>
    <w:rsid w:val="00147799"/>
    <w:rsid w:val="001C47AC"/>
    <w:rsid w:val="001C5A13"/>
    <w:rsid w:val="001D27DE"/>
    <w:rsid w:val="002073DA"/>
    <w:rsid w:val="002268D5"/>
    <w:rsid w:val="00253B5B"/>
    <w:rsid w:val="002724A0"/>
    <w:rsid w:val="0027348F"/>
    <w:rsid w:val="002936BE"/>
    <w:rsid w:val="00293A32"/>
    <w:rsid w:val="002D1BA0"/>
    <w:rsid w:val="002D602C"/>
    <w:rsid w:val="002F08BD"/>
    <w:rsid w:val="002F2BC0"/>
    <w:rsid w:val="002F6CB0"/>
    <w:rsid w:val="00316EBA"/>
    <w:rsid w:val="00347DC1"/>
    <w:rsid w:val="003500D4"/>
    <w:rsid w:val="00367434"/>
    <w:rsid w:val="00377818"/>
    <w:rsid w:val="003813AC"/>
    <w:rsid w:val="003914DB"/>
    <w:rsid w:val="003C5292"/>
    <w:rsid w:val="003D34CA"/>
    <w:rsid w:val="003E2248"/>
    <w:rsid w:val="003E5CFC"/>
    <w:rsid w:val="003F6CFC"/>
    <w:rsid w:val="004056EA"/>
    <w:rsid w:val="00427087"/>
    <w:rsid w:val="00444426"/>
    <w:rsid w:val="00463458"/>
    <w:rsid w:val="0049535A"/>
    <w:rsid w:val="004A1EDE"/>
    <w:rsid w:val="004D0549"/>
    <w:rsid w:val="00534E1E"/>
    <w:rsid w:val="00555E98"/>
    <w:rsid w:val="005C7BD4"/>
    <w:rsid w:val="005E134B"/>
    <w:rsid w:val="005F7FCC"/>
    <w:rsid w:val="00607E3F"/>
    <w:rsid w:val="00631643"/>
    <w:rsid w:val="00674FCB"/>
    <w:rsid w:val="00675177"/>
    <w:rsid w:val="00682EA4"/>
    <w:rsid w:val="006D260C"/>
    <w:rsid w:val="006D5EE8"/>
    <w:rsid w:val="006D79CC"/>
    <w:rsid w:val="0073028C"/>
    <w:rsid w:val="007366A1"/>
    <w:rsid w:val="00744C1B"/>
    <w:rsid w:val="007A5864"/>
    <w:rsid w:val="007A7DEB"/>
    <w:rsid w:val="007C102B"/>
    <w:rsid w:val="007D4ADF"/>
    <w:rsid w:val="008011AA"/>
    <w:rsid w:val="00810084"/>
    <w:rsid w:val="00874AD1"/>
    <w:rsid w:val="00882C91"/>
    <w:rsid w:val="008C4980"/>
    <w:rsid w:val="008F090D"/>
    <w:rsid w:val="00921D74"/>
    <w:rsid w:val="00936F6B"/>
    <w:rsid w:val="0093747C"/>
    <w:rsid w:val="009411B8"/>
    <w:rsid w:val="00946FD4"/>
    <w:rsid w:val="00956662"/>
    <w:rsid w:val="0098782E"/>
    <w:rsid w:val="00992797"/>
    <w:rsid w:val="009B2DE6"/>
    <w:rsid w:val="009C7290"/>
    <w:rsid w:val="00A43A0F"/>
    <w:rsid w:val="00A603E1"/>
    <w:rsid w:val="00A77A16"/>
    <w:rsid w:val="00A92B0E"/>
    <w:rsid w:val="00A96047"/>
    <w:rsid w:val="00AA621E"/>
    <w:rsid w:val="00AE010C"/>
    <w:rsid w:val="00AE6DE2"/>
    <w:rsid w:val="00AF1523"/>
    <w:rsid w:val="00B006AE"/>
    <w:rsid w:val="00B50192"/>
    <w:rsid w:val="00B6185F"/>
    <w:rsid w:val="00B63852"/>
    <w:rsid w:val="00B75D8A"/>
    <w:rsid w:val="00B96ED1"/>
    <w:rsid w:val="00BB074A"/>
    <w:rsid w:val="00BB23D6"/>
    <w:rsid w:val="00BF1E16"/>
    <w:rsid w:val="00C1289A"/>
    <w:rsid w:val="00C322E3"/>
    <w:rsid w:val="00C41331"/>
    <w:rsid w:val="00C47945"/>
    <w:rsid w:val="00C96517"/>
    <w:rsid w:val="00CA6B69"/>
    <w:rsid w:val="00CB57C5"/>
    <w:rsid w:val="00CF3AB3"/>
    <w:rsid w:val="00CF6791"/>
    <w:rsid w:val="00D047C6"/>
    <w:rsid w:val="00D3134B"/>
    <w:rsid w:val="00D3665C"/>
    <w:rsid w:val="00D837E4"/>
    <w:rsid w:val="00D93F21"/>
    <w:rsid w:val="00D965B8"/>
    <w:rsid w:val="00DD1382"/>
    <w:rsid w:val="00DD2934"/>
    <w:rsid w:val="00DE077B"/>
    <w:rsid w:val="00E6175D"/>
    <w:rsid w:val="00E66C93"/>
    <w:rsid w:val="00E676CD"/>
    <w:rsid w:val="00E726A6"/>
    <w:rsid w:val="00E72B05"/>
    <w:rsid w:val="00EA03E3"/>
    <w:rsid w:val="00EA18C4"/>
    <w:rsid w:val="00EA6D76"/>
    <w:rsid w:val="00EB35DB"/>
    <w:rsid w:val="00EB7F3D"/>
    <w:rsid w:val="00F4138F"/>
    <w:rsid w:val="00F41C1C"/>
    <w:rsid w:val="00F42175"/>
    <w:rsid w:val="00F85CAA"/>
    <w:rsid w:val="00FD0C0F"/>
    <w:rsid w:val="00FD7183"/>
    <w:rsid w:val="00FE1727"/>
    <w:rsid w:val="00FE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1400"/>
  <w15:chartTrackingRefBased/>
  <w15:docId w15:val="{CA59860D-FB8B-464B-A7B6-E6035195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6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6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6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047"/>
    <w:rPr>
      <w:rFonts w:eastAsiaTheme="majorEastAsia" w:cstheme="majorBidi"/>
      <w:color w:val="272727" w:themeColor="text1" w:themeTint="D8"/>
    </w:rPr>
  </w:style>
  <w:style w:type="paragraph" w:styleId="Title">
    <w:name w:val="Title"/>
    <w:basedOn w:val="Normal"/>
    <w:next w:val="Normal"/>
    <w:link w:val="TitleChar"/>
    <w:uiPriority w:val="10"/>
    <w:qFormat/>
    <w:rsid w:val="00A96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047"/>
    <w:pPr>
      <w:spacing w:before="160"/>
      <w:jc w:val="center"/>
    </w:pPr>
    <w:rPr>
      <w:i/>
      <w:iCs/>
      <w:color w:val="404040" w:themeColor="text1" w:themeTint="BF"/>
    </w:rPr>
  </w:style>
  <w:style w:type="character" w:customStyle="1" w:styleId="QuoteChar">
    <w:name w:val="Quote Char"/>
    <w:basedOn w:val="DefaultParagraphFont"/>
    <w:link w:val="Quote"/>
    <w:uiPriority w:val="29"/>
    <w:rsid w:val="00A96047"/>
    <w:rPr>
      <w:i/>
      <w:iCs/>
      <w:color w:val="404040" w:themeColor="text1" w:themeTint="BF"/>
    </w:rPr>
  </w:style>
  <w:style w:type="paragraph" w:styleId="ListParagraph">
    <w:name w:val="List Paragraph"/>
    <w:basedOn w:val="Normal"/>
    <w:uiPriority w:val="34"/>
    <w:qFormat/>
    <w:rsid w:val="00A96047"/>
    <w:pPr>
      <w:ind w:left="720"/>
      <w:contextualSpacing/>
    </w:pPr>
  </w:style>
  <w:style w:type="character" w:styleId="IntenseEmphasis">
    <w:name w:val="Intense Emphasis"/>
    <w:basedOn w:val="DefaultParagraphFont"/>
    <w:uiPriority w:val="21"/>
    <w:qFormat/>
    <w:rsid w:val="00A96047"/>
    <w:rPr>
      <w:i/>
      <w:iCs/>
      <w:color w:val="0F4761" w:themeColor="accent1" w:themeShade="BF"/>
    </w:rPr>
  </w:style>
  <w:style w:type="paragraph" w:styleId="IntenseQuote">
    <w:name w:val="Intense Quote"/>
    <w:basedOn w:val="Normal"/>
    <w:next w:val="Normal"/>
    <w:link w:val="IntenseQuoteChar"/>
    <w:uiPriority w:val="30"/>
    <w:qFormat/>
    <w:rsid w:val="00A96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047"/>
    <w:rPr>
      <w:i/>
      <w:iCs/>
      <w:color w:val="0F4761" w:themeColor="accent1" w:themeShade="BF"/>
    </w:rPr>
  </w:style>
  <w:style w:type="character" w:styleId="IntenseReference">
    <w:name w:val="Intense Reference"/>
    <w:basedOn w:val="DefaultParagraphFont"/>
    <w:uiPriority w:val="32"/>
    <w:qFormat/>
    <w:rsid w:val="00A96047"/>
    <w:rPr>
      <w:b/>
      <w:bCs/>
      <w:smallCaps/>
      <w:color w:val="0F4761" w:themeColor="accent1" w:themeShade="BF"/>
      <w:spacing w:val="5"/>
    </w:rPr>
  </w:style>
  <w:style w:type="character" w:styleId="Emphasis">
    <w:name w:val="Emphasis"/>
    <w:basedOn w:val="DefaultParagraphFont"/>
    <w:uiPriority w:val="20"/>
    <w:qFormat/>
    <w:rsid w:val="001201D8"/>
    <w:rPr>
      <w:i/>
      <w:iCs/>
    </w:rPr>
  </w:style>
  <w:style w:type="paragraph" w:styleId="Header">
    <w:name w:val="header"/>
    <w:basedOn w:val="Normal"/>
    <w:link w:val="HeaderChar"/>
    <w:uiPriority w:val="99"/>
    <w:unhideWhenUsed/>
    <w:rsid w:val="00C3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2E3"/>
  </w:style>
  <w:style w:type="paragraph" w:styleId="Footer">
    <w:name w:val="footer"/>
    <w:basedOn w:val="Normal"/>
    <w:link w:val="FooterChar"/>
    <w:uiPriority w:val="99"/>
    <w:unhideWhenUsed/>
    <w:rsid w:val="00C3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2E3"/>
  </w:style>
  <w:style w:type="character" w:styleId="Hyperlink">
    <w:name w:val="Hyperlink"/>
    <w:basedOn w:val="DefaultParagraphFont"/>
    <w:uiPriority w:val="99"/>
    <w:unhideWhenUsed/>
    <w:rsid w:val="003F6CFC"/>
    <w:rPr>
      <w:color w:val="467886" w:themeColor="hyperlink"/>
      <w:u w:val="single"/>
    </w:rPr>
  </w:style>
  <w:style w:type="character" w:styleId="UnresolvedMention">
    <w:name w:val="Unresolved Mention"/>
    <w:basedOn w:val="DefaultParagraphFont"/>
    <w:uiPriority w:val="99"/>
    <w:semiHidden/>
    <w:unhideWhenUsed/>
    <w:rsid w:val="003F6CFC"/>
    <w:rPr>
      <w:color w:val="605E5C"/>
      <w:shd w:val="clear" w:color="auto" w:fill="E1DFDD"/>
    </w:rPr>
  </w:style>
  <w:style w:type="character" w:styleId="SubtleReference">
    <w:name w:val="Subtle Reference"/>
    <w:basedOn w:val="DefaultParagraphFont"/>
    <w:uiPriority w:val="31"/>
    <w:qFormat/>
    <w:rsid w:val="002D602C"/>
    <w:rPr>
      <w:smallCaps/>
      <w:color w:val="5A5A5A" w:themeColor="text1" w:themeTint="A5"/>
    </w:rPr>
  </w:style>
  <w:style w:type="paragraph" w:styleId="TOCHeading">
    <w:name w:val="TOC Heading"/>
    <w:basedOn w:val="Heading1"/>
    <w:next w:val="Normal"/>
    <w:uiPriority w:val="39"/>
    <w:unhideWhenUsed/>
    <w:qFormat/>
    <w:rsid w:val="0027348F"/>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27348F"/>
    <w:pPr>
      <w:spacing w:after="100"/>
    </w:pPr>
  </w:style>
  <w:style w:type="paragraph" w:styleId="TOC2">
    <w:name w:val="toc 2"/>
    <w:basedOn w:val="Normal"/>
    <w:next w:val="Normal"/>
    <w:autoRedefine/>
    <w:uiPriority w:val="39"/>
    <w:unhideWhenUsed/>
    <w:rsid w:val="0027348F"/>
    <w:pPr>
      <w:spacing w:after="100"/>
      <w:ind w:left="240"/>
    </w:pPr>
  </w:style>
  <w:style w:type="paragraph" w:styleId="TOC3">
    <w:name w:val="toc 3"/>
    <w:basedOn w:val="Normal"/>
    <w:next w:val="Normal"/>
    <w:autoRedefine/>
    <w:uiPriority w:val="39"/>
    <w:unhideWhenUsed/>
    <w:rsid w:val="0027348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8759">
      <w:bodyDiv w:val="1"/>
      <w:marLeft w:val="0"/>
      <w:marRight w:val="0"/>
      <w:marTop w:val="0"/>
      <w:marBottom w:val="0"/>
      <w:divBdr>
        <w:top w:val="none" w:sz="0" w:space="0" w:color="auto"/>
        <w:left w:val="none" w:sz="0" w:space="0" w:color="auto"/>
        <w:bottom w:val="none" w:sz="0" w:space="0" w:color="auto"/>
        <w:right w:val="none" w:sz="0" w:space="0" w:color="auto"/>
      </w:divBdr>
    </w:div>
    <w:div w:id="63332207">
      <w:bodyDiv w:val="1"/>
      <w:marLeft w:val="0"/>
      <w:marRight w:val="0"/>
      <w:marTop w:val="0"/>
      <w:marBottom w:val="0"/>
      <w:divBdr>
        <w:top w:val="none" w:sz="0" w:space="0" w:color="auto"/>
        <w:left w:val="none" w:sz="0" w:space="0" w:color="auto"/>
        <w:bottom w:val="none" w:sz="0" w:space="0" w:color="auto"/>
        <w:right w:val="none" w:sz="0" w:space="0" w:color="auto"/>
      </w:divBdr>
    </w:div>
    <w:div w:id="109668443">
      <w:bodyDiv w:val="1"/>
      <w:marLeft w:val="0"/>
      <w:marRight w:val="0"/>
      <w:marTop w:val="0"/>
      <w:marBottom w:val="0"/>
      <w:divBdr>
        <w:top w:val="none" w:sz="0" w:space="0" w:color="auto"/>
        <w:left w:val="none" w:sz="0" w:space="0" w:color="auto"/>
        <w:bottom w:val="none" w:sz="0" w:space="0" w:color="auto"/>
        <w:right w:val="none" w:sz="0" w:space="0" w:color="auto"/>
      </w:divBdr>
    </w:div>
    <w:div w:id="143813381">
      <w:bodyDiv w:val="1"/>
      <w:marLeft w:val="0"/>
      <w:marRight w:val="0"/>
      <w:marTop w:val="0"/>
      <w:marBottom w:val="0"/>
      <w:divBdr>
        <w:top w:val="none" w:sz="0" w:space="0" w:color="auto"/>
        <w:left w:val="none" w:sz="0" w:space="0" w:color="auto"/>
        <w:bottom w:val="none" w:sz="0" w:space="0" w:color="auto"/>
        <w:right w:val="none" w:sz="0" w:space="0" w:color="auto"/>
      </w:divBdr>
    </w:div>
    <w:div w:id="165246374">
      <w:bodyDiv w:val="1"/>
      <w:marLeft w:val="0"/>
      <w:marRight w:val="0"/>
      <w:marTop w:val="0"/>
      <w:marBottom w:val="0"/>
      <w:divBdr>
        <w:top w:val="none" w:sz="0" w:space="0" w:color="auto"/>
        <w:left w:val="none" w:sz="0" w:space="0" w:color="auto"/>
        <w:bottom w:val="none" w:sz="0" w:space="0" w:color="auto"/>
        <w:right w:val="none" w:sz="0" w:space="0" w:color="auto"/>
      </w:divBdr>
    </w:div>
    <w:div w:id="338972839">
      <w:bodyDiv w:val="1"/>
      <w:marLeft w:val="0"/>
      <w:marRight w:val="0"/>
      <w:marTop w:val="0"/>
      <w:marBottom w:val="0"/>
      <w:divBdr>
        <w:top w:val="none" w:sz="0" w:space="0" w:color="auto"/>
        <w:left w:val="none" w:sz="0" w:space="0" w:color="auto"/>
        <w:bottom w:val="none" w:sz="0" w:space="0" w:color="auto"/>
        <w:right w:val="none" w:sz="0" w:space="0" w:color="auto"/>
      </w:divBdr>
    </w:div>
    <w:div w:id="409161985">
      <w:bodyDiv w:val="1"/>
      <w:marLeft w:val="0"/>
      <w:marRight w:val="0"/>
      <w:marTop w:val="0"/>
      <w:marBottom w:val="0"/>
      <w:divBdr>
        <w:top w:val="none" w:sz="0" w:space="0" w:color="auto"/>
        <w:left w:val="none" w:sz="0" w:space="0" w:color="auto"/>
        <w:bottom w:val="none" w:sz="0" w:space="0" w:color="auto"/>
        <w:right w:val="none" w:sz="0" w:space="0" w:color="auto"/>
      </w:divBdr>
    </w:div>
    <w:div w:id="519703113">
      <w:bodyDiv w:val="1"/>
      <w:marLeft w:val="0"/>
      <w:marRight w:val="0"/>
      <w:marTop w:val="0"/>
      <w:marBottom w:val="0"/>
      <w:divBdr>
        <w:top w:val="none" w:sz="0" w:space="0" w:color="auto"/>
        <w:left w:val="none" w:sz="0" w:space="0" w:color="auto"/>
        <w:bottom w:val="none" w:sz="0" w:space="0" w:color="auto"/>
        <w:right w:val="none" w:sz="0" w:space="0" w:color="auto"/>
      </w:divBdr>
    </w:div>
    <w:div w:id="538276525">
      <w:bodyDiv w:val="1"/>
      <w:marLeft w:val="0"/>
      <w:marRight w:val="0"/>
      <w:marTop w:val="0"/>
      <w:marBottom w:val="0"/>
      <w:divBdr>
        <w:top w:val="none" w:sz="0" w:space="0" w:color="auto"/>
        <w:left w:val="none" w:sz="0" w:space="0" w:color="auto"/>
        <w:bottom w:val="none" w:sz="0" w:space="0" w:color="auto"/>
        <w:right w:val="none" w:sz="0" w:space="0" w:color="auto"/>
      </w:divBdr>
    </w:div>
    <w:div w:id="629170522">
      <w:bodyDiv w:val="1"/>
      <w:marLeft w:val="0"/>
      <w:marRight w:val="0"/>
      <w:marTop w:val="0"/>
      <w:marBottom w:val="0"/>
      <w:divBdr>
        <w:top w:val="none" w:sz="0" w:space="0" w:color="auto"/>
        <w:left w:val="none" w:sz="0" w:space="0" w:color="auto"/>
        <w:bottom w:val="none" w:sz="0" w:space="0" w:color="auto"/>
        <w:right w:val="none" w:sz="0" w:space="0" w:color="auto"/>
      </w:divBdr>
    </w:div>
    <w:div w:id="643313384">
      <w:bodyDiv w:val="1"/>
      <w:marLeft w:val="0"/>
      <w:marRight w:val="0"/>
      <w:marTop w:val="0"/>
      <w:marBottom w:val="0"/>
      <w:divBdr>
        <w:top w:val="none" w:sz="0" w:space="0" w:color="auto"/>
        <w:left w:val="none" w:sz="0" w:space="0" w:color="auto"/>
        <w:bottom w:val="none" w:sz="0" w:space="0" w:color="auto"/>
        <w:right w:val="none" w:sz="0" w:space="0" w:color="auto"/>
      </w:divBdr>
    </w:div>
    <w:div w:id="721827496">
      <w:bodyDiv w:val="1"/>
      <w:marLeft w:val="0"/>
      <w:marRight w:val="0"/>
      <w:marTop w:val="0"/>
      <w:marBottom w:val="0"/>
      <w:divBdr>
        <w:top w:val="none" w:sz="0" w:space="0" w:color="auto"/>
        <w:left w:val="none" w:sz="0" w:space="0" w:color="auto"/>
        <w:bottom w:val="none" w:sz="0" w:space="0" w:color="auto"/>
        <w:right w:val="none" w:sz="0" w:space="0" w:color="auto"/>
      </w:divBdr>
    </w:div>
    <w:div w:id="781724620">
      <w:bodyDiv w:val="1"/>
      <w:marLeft w:val="0"/>
      <w:marRight w:val="0"/>
      <w:marTop w:val="0"/>
      <w:marBottom w:val="0"/>
      <w:divBdr>
        <w:top w:val="none" w:sz="0" w:space="0" w:color="auto"/>
        <w:left w:val="none" w:sz="0" w:space="0" w:color="auto"/>
        <w:bottom w:val="none" w:sz="0" w:space="0" w:color="auto"/>
        <w:right w:val="none" w:sz="0" w:space="0" w:color="auto"/>
      </w:divBdr>
    </w:div>
    <w:div w:id="796803270">
      <w:bodyDiv w:val="1"/>
      <w:marLeft w:val="0"/>
      <w:marRight w:val="0"/>
      <w:marTop w:val="0"/>
      <w:marBottom w:val="0"/>
      <w:divBdr>
        <w:top w:val="none" w:sz="0" w:space="0" w:color="auto"/>
        <w:left w:val="none" w:sz="0" w:space="0" w:color="auto"/>
        <w:bottom w:val="none" w:sz="0" w:space="0" w:color="auto"/>
        <w:right w:val="none" w:sz="0" w:space="0" w:color="auto"/>
      </w:divBdr>
    </w:div>
    <w:div w:id="831719777">
      <w:bodyDiv w:val="1"/>
      <w:marLeft w:val="0"/>
      <w:marRight w:val="0"/>
      <w:marTop w:val="0"/>
      <w:marBottom w:val="0"/>
      <w:divBdr>
        <w:top w:val="none" w:sz="0" w:space="0" w:color="auto"/>
        <w:left w:val="none" w:sz="0" w:space="0" w:color="auto"/>
        <w:bottom w:val="none" w:sz="0" w:space="0" w:color="auto"/>
        <w:right w:val="none" w:sz="0" w:space="0" w:color="auto"/>
      </w:divBdr>
    </w:div>
    <w:div w:id="863058939">
      <w:bodyDiv w:val="1"/>
      <w:marLeft w:val="0"/>
      <w:marRight w:val="0"/>
      <w:marTop w:val="0"/>
      <w:marBottom w:val="0"/>
      <w:divBdr>
        <w:top w:val="none" w:sz="0" w:space="0" w:color="auto"/>
        <w:left w:val="none" w:sz="0" w:space="0" w:color="auto"/>
        <w:bottom w:val="none" w:sz="0" w:space="0" w:color="auto"/>
        <w:right w:val="none" w:sz="0" w:space="0" w:color="auto"/>
      </w:divBdr>
    </w:div>
    <w:div w:id="880290767">
      <w:bodyDiv w:val="1"/>
      <w:marLeft w:val="0"/>
      <w:marRight w:val="0"/>
      <w:marTop w:val="0"/>
      <w:marBottom w:val="0"/>
      <w:divBdr>
        <w:top w:val="none" w:sz="0" w:space="0" w:color="auto"/>
        <w:left w:val="none" w:sz="0" w:space="0" w:color="auto"/>
        <w:bottom w:val="none" w:sz="0" w:space="0" w:color="auto"/>
        <w:right w:val="none" w:sz="0" w:space="0" w:color="auto"/>
      </w:divBdr>
    </w:div>
    <w:div w:id="938102332">
      <w:bodyDiv w:val="1"/>
      <w:marLeft w:val="0"/>
      <w:marRight w:val="0"/>
      <w:marTop w:val="0"/>
      <w:marBottom w:val="0"/>
      <w:divBdr>
        <w:top w:val="none" w:sz="0" w:space="0" w:color="auto"/>
        <w:left w:val="none" w:sz="0" w:space="0" w:color="auto"/>
        <w:bottom w:val="none" w:sz="0" w:space="0" w:color="auto"/>
        <w:right w:val="none" w:sz="0" w:space="0" w:color="auto"/>
      </w:divBdr>
    </w:div>
    <w:div w:id="1115294355">
      <w:bodyDiv w:val="1"/>
      <w:marLeft w:val="0"/>
      <w:marRight w:val="0"/>
      <w:marTop w:val="0"/>
      <w:marBottom w:val="0"/>
      <w:divBdr>
        <w:top w:val="none" w:sz="0" w:space="0" w:color="auto"/>
        <w:left w:val="none" w:sz="0" w:space="0" w:color="auto"/>
        <w:bottom w:val="none" w:sz="0" w:space="0" w:color="auto"/>
        <w:right w:val="none" w:sz="0" w:space="0" w:color="auto"/>
      </w:divBdr>
    </w:div>
    <w:div w:id="1133524746">
      <w:bodyDiv w:val="1"/>
      <w:marLeft w:val="0"/>
      <w:marRight w:val="0"/>
      <w:marTop w:val="0"/>
      <w:marBottom w:val="0"/>
      <w:divBdr>
        <w:top w:val="none" w:sz="0" w:space="0" w:color="auto"/>
        <w:left w:val="none" w:sz="0" w:space="0" w:color="auto"/>
        <w:bottom w:val="none" w:sz="0" w:space="0" w:color="auto"/>
        <w:right w:val="none" w:sz="0" w:space="0" w:color="auto"/>
      </w:divBdr>
    </w:div>
    <w:div w:id="1256522713">
      <w:bodyDiv w:val="1"/>
      <w:marLeft w:val="0"/>
      <w:marRight w:val="0"/>
      <w:marTop w:val="0"/>
      <w:marBottom w:val="0"/>
      <w:divBdr>
        <w:top w:val="none" w:sz="0" w:space="0" w:color="auto"/>
        <w:left w:val="none" w:sz="0" w:space="0" w:color="auto"/>
        <w:bottom w:val="none" w:sz="0" w:space="0" w:color="auto"/>
        <w:right w:val="none" w:sz="0" w:space="0" w:color="auto"/>
      </w:divBdr>
    </w:div>
    <w:div w:id="1285696534">
      <w:bodyDiv w:val="1"/>
      <w:marLeft w:val="0"/>
      <w:marRight w:val="0"/>
      <w:marTop w:val="0"/>
      <w:marBottom w:val="0"/>
      <w:divBdr>
        <w:top w:val="none" w:sz="0" w:space="0" w:color="auto"/>
        <w:left w:val="none" w:sz="0" w:space="0" w:color="auto"/>
        <w:bottom w:val="none" w:sz="0" w:space="0" w:color="auto"/>
        <w:right w:val="none" w:sz="0" w:space="0" w:color="auto"/>
      </w:divBdr>
    </w:div>
    <w:div w:id="1309557670">
      <w:bodyDiv w:val="1"/>
      <w:marLeft w:val="0"/>
      <w:marRight w:val="0"/>
      <w:marTop w:val="0"/>
      <w:marBottom w:val="0"/>
      <w:divBdr>
        <w:top w:val="none" w:sz="0" w:space="0" w:color="auto"/>
        <w:left w:val="none" w:sz="0" w:space="0" w:color="auto"/>
        <w:bottom w:val="none" w:sz="0" w:space="0" w:color="auto"/>
        <w:right w:val="none" w:sz="0" w:space="0" w:color="auto"/>
      </w:divBdr>
    </w:div>
    <w:div w:id="1361201093">
      <w:bodyDiv w:val="1"/>
      <w:marLeft w:val="0"/>
      <w:marRight w:val="0"/>
      <w:marTop w:val="0"/>
      <w:marBottom w:val="0"/>
      <w:divBdr>
        <w:top w:val="none" w:sz="0" w:space="0" w:color="auto"/>
        <w:left w:val="none" w:sz="0" w:space="0" w:color="auto"/>
        <w:bottom w:val="none" w:sz="0" w:space="0" w:color="auto"/>
        <w:right w:val="none" w:sz="0" w:space="0" w:color="auto"/>
      </w:divBdr>
    </w:div>
    <w:div w:id="1425178434">
      <w:bodyDiv w:val="1"/>
      <w:marLeft w:val="0"/>
      <w:marRight w:val="0"/>
      <w:marTop w:val="0"/>
      <w:marBottom w:val="0"/>
      <w:divBdr>
        <w:top w:val="none" w:sz="0" w:space="0" w:color="auto"/>
        <w:left w:val="none" w:sz="0" w:space="0" w:color="auto"/>
        <w:bottom w:val="none" w:sz="0" w:space="0" w:color="auto"/>
        <w:right w:val="none" w:sz="0" w:space="0" w:color="auto"/>
      </w:divBdr>
    </w:div>
    <w:div w:id="1543247875">
      <w:bodyDiv w:val="1"/>
      <w:marLeft w:val="0"/>
      <w:marRight w:val="0"/>
      <w:marTop w:val="0"/>
      <w:marBottom w:val="0"/>
      <w:divBdr>
        <w:top w:val="none" w:sz="0" w:space="0" w:color="auto"/>
        <w:left w:val="none" w:sz="0" w:space="0" w:color="auto"/>
        <w:bottom w:val="none" w:sz="0" w:space="0" w:color="auto"/>
        <w:right w:val="none" w:sz="0" w:space="0" w:color="auto"/>
      </w:divBdr>
    </w:div>
    <w:div w:id="1710955049">
      <w:bodyDiv w:val="1"/>
      <w:marLeft w:val="0"/>
      <w:marRight w:val="0"/>
      <w:marTop w:val="0"/>
      <w:marBottom w:val="0"/>
      <w:divBdr>
        <w:top w:val="none" w:sz="0" w:space="0" w:color="auto"/>
        <w:left w:val="none" w:sz="0" w:space="0" w:color="auto"/>
        <w:bottom w:val="none" w:sz="0" w:space="0" w:color="auto"/>
        <w:right w:val="none" w:sz="0" w:space="0" w:color="auto"/>
      </w:divBdr>
    </w:div>
    <w:div w:id="1754475014">
      <w:bodyDiv w:val="1"/>
      <w:marLeft w:val="0"/>
      <w:marRight w:val="0"/>
      <w:marTop w:val="0"/>
      <w:marBottom w:val="0"/>
      <w:divBdr>
        <w:top w:val="none" w:sz="0" w:space="0" w:color="auto"/>
        <w:left w:val="none" w:sz="0" w:space="0" w:color="auto"/>
        <w:bottom w:val="none" w:sz="0" w:space="0" w:color="auto"/>
        <w:right w:val="none" w:sz="0" w:space="0" w:color="auto"/>
      </w:divBdr>
    </w:div>
    <w:div w:id="1789006965">
      <w:bodyDiv w:val="1"/>
      <w:marLeft w:val="0"/>
      <w:marRight w:val="0"/>
      <w:marTop w:val="0"/>
      <w:marBottom w:val="0"/>
      <w:divBdr>
        <w:top w:val="none" w:sz="0" w:space="0" w:color="auto"/>
        <w:left w:val="none" w:sz="0" w:space="0" w:color="auto"/>
        <w:bottom w:val="none" w:sz="0" w:space="0" w:color="auto"/>
        <w:right w:val="none" w:sz="0" w:space="0" w:color="auto"/>
      </w:divBdr>
    </w:div>
    <w:div w:id="1797799358">
      <w:bodyDiv w:val="1"/>
      <w:marLeft w:val="0"/>
      <w:marRight w:val="0"/>
      <w:marTop w:val="0"/>
      <w:marBottom w:val="0"/>
      <w:divBdr>
        <w:top w:val="none" w:sz="0" w:space="0" w:color="auto"/>
        <w:left w:val="none" w:sz="0" w:space="0" w:color="auto"/>
        <w:bottom w:val="none" w:sz="0" w:space="0" w:color="auto"/>
        <w:right w:val="none" w:sz="0" w:space="0" w:color="auto"/>
      </w:divBdr>
    </w:div>
    <w:div w:id="1870953165">
      <w:bodyDiv w:val="1"/>
      <w:marLeft w:val="0"/>
      <w:marRight w:val="0"/>
      <w:marTop w:val="0"/>
      <w:marBottom w:val="0"/>
      <w:divBdr>
        <w:top w:val="none" w:sz="0" w:space="0" w:color="auto"/>
        <w:left w:val="none" w:sz="0" w:space="0" w:color="auto"/>
        <w:bottom w:val="none" w:sz="0" w:space="0" w:color="auto"/>
        <w:right w:val="none" w:sz="0" w:space="0" w:color="auto"/>
      </w:divBdr>
    </w:div>
    <w:div w:id="1914972953">
      <w:bodyDiv w:val="1"/>
      <w:marLeft w:val="0"/>
      <w:marRight w:val="0"/>
      <w:marTop w:val="0"/>
      <w:marBottom w:val="0"/>
      <w:divBdr>
        <w:top w:val="none" w:sz="0" w:space="0" w:color="auto"/>
        <w:left w:val="none" w:sz="0" w:space="0" w:color="auto"/>
        <w:bottom w:val="none" w:sz="0" w:space="0" w:color="auto"/>
        <w:right w:val="none" w:sz="0" w:space="0" w:color="auto"/>
      </w:divBdr>
    </w:div>
    <w:div w:id="1944805504">
      <w:bodyDiv w:val="1"/>
      <w:marLeft w:val="0"/>
      <w:marRight w:val="0"/>
      <w:marTop w:val="0"/>
      <w:marBottom w:val="0"/>
      <w:divBdr>
        <w:top w:val="none" w:sz="0" w:space="0" w:color="auto"/>
        <w:left w:val="none" w:sz="0" w:space="0" w:color="auto"/>
        <w:bottom w:val="none" w:sz="0" w:space="0" w:color="auto"/>
        <w:right w:val="none" w:sz="0" w:space="0" w:color="auto"/>
      </w:divBdr>
    </w:div>
    <w:div w:id="1964070824">
      <w:bodyDiv w:val="1"/>
      <w:marLeft w:val="0"/>
      <w:marRight w:val="0"/>
      <w:marTop w:val="0"/>
      <w:marBottom w:val="0"/>
      <w:divBdr>
        <w:top w:val="none" w:sz="0" w:space="0" w:color="auto"/>
        <w:left w:val="none" w:sz="0" w:space="0" w:color="auto"/>
        <w:bottom w:val="none" w:sz="0" w:space="0" w:color="auto"/>
        <w:right w:val="none" w:sz="0" w:space="0" w:color="auto"/>
      </w:divBdr>
    </w:div>
    <w:div w:id="1989018759">
      <w:bodyDiv w:val="1"/>
      <w:marLeft w:val="0"/>
      <w:marRight w:val="0"/>
      <w:marTop w:val="0"/>
      <w:marBottom w:val="0"/>
      <w:divBdr>
        <w:top w:val="none" w:sz="0" w:space="0" w:color="auto"/>
        <w:left w:val="none" w:sz="0" w:space="0" w:color="auto"/>
        <w:bottom w:val="none" w:sz="0" w:space="0" w:color="auto"/>
        <w:right w:val="none" w:sz="0" w:space="0" w:color="auto"/>
      </w:divBdr>
    </w:div>
    <w:div w:id="2009937100">
      <w:bodyDiv w:val="1"/>
      <w:marLeft w:val="0"/>
      <w:marRight w:val="0"/>
      <w:marTop w:val="0"/>
      <w:marBottom w:val="0"/>
      <w:divBdr>
        <w:top w:val="none" w:sz="0" w:space="0" w:color="auto"/>
        <w:left w:val="none" w:sz="0" w:space="0" w:color="auto"/>
        <w:bottom w:val="none" w:sz="0" w:space="0" w:color="auto"/>
        <w:right w:val="none" w:sz="0" w:space="0" w:color="auto"/>
      </w:divBdr>
    </w:div>
    <w:div w:id="2067215433">
      <w:bodyDiv w:val="1"/>
      <w:marLeft w:val="0"/>
      <w:marRight w:val="0"/>
      <w:marTop w:val="0"/>
      <w:marBottom w:val="0"/>
      <w:divBdr>
        <w:top w:val="none" w:sz="0" w:space="0" w:color="auto"/>
        <w:left w:val="none" w:sz="0" w:space="0" w:color="auto"/>
        <w:bottom w:val="none" w:sz="0" w:space="0" w:color="auto"/>
        <w:right w:val="none" w:sz="0" w:space="0" w:color="auto"/>
      </w:divBdr>
    </w:div>
    <w:div w:id="2100758424">
      <w:bodyDiv w:val="1"/>
      <w:marLeft w:val="0"/>
      <w:marRight w:val="0"/>
      <w:marTop w:val="0"/>
      <w:marBottom w:val="0"/>
      <w:divBdr>
        <w:top w:val="none" w:sz="0" w:space="0" w:color="auto"/>
        <w:left w:val="none" w:sz="0" w:space="0" w:color="auto"/>
        <w:bottom w:val="none" w:sz="0" w:space="0" w:color="auto"/>
        <w:right w:val="none" w:sz="0" w:space="0" w:color="auto"/>
      </w:divBdr>
    </w:div>
    <w:div w:id="2119907038">
      <w:bodyDiv w:val="1"/>
      <w:marLeft w:val="0"/>
      <w:marRight w:val="0"/>
      <w:marTop w:val="0"/>
      <w:marBottom w:val="0"/>
      <w:divBdr>
        <w:top w:val="none" w:sz="0" w:space="0" w:color="auto"/>
        <w:left w:val="none" w:sz="0" w:space="0" w:color="auto"/>
        <w:bottom w:val="none" w:sz="0" w:space="0" w:color="auto"/>
        <w:right w:val="none" w:sz="0" w:space="0" w:color="auto"/>
      </w:divBdr>
    </w:div>
    <w:div w:id="21283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t.ly/BCNHSAP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s3.sharepoint.com/sites/DudleyCVSHealthwatchDudley/Shared%20Documents/Reports%20and%20research/Dentistry%202024/bit.ly/BCGeoboo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lo@healthwatchdudle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watchdudley.co.uk/report/2025-03-18/making-dental-appointment-dudley-borough-mystery-shopper-exercise" TargetMode="External"/><Relationship Id="rId5" Type="http://schemas.openxmlformats.org/officeDocument/2006/relationships/numbering" Target="numbering.xml"/><Relationship Id="rId15" Type="http://schemas.openxmlformats.org/officeDocument/2006/relationships/hyperlink" Target="mailto:hello@healthwatchdudley.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watchdudley.co.uk/have-your-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62061569F3B49AD2FD3A582349AE1" ma:contentTypeVersion="18" ma:contentTypeDescription="Create a new document." ma:contentTypeScope="" ma:versionID="1dacec2ce8b6dfd246e7b1662a5cc651">
  <xsd:schema xmlns:xsd="http://www.w3.org/2001/XMLSchema" xmlns:xs="http://www.w3.org/2001/XMLSchema" xmlns:p="http://schemas.microsoft.com/office/2006/metadata/properties" xmlns:ns2="879027f6-6c3f-461a-ada7-40667a9832ef" xmlns:ns3="91fdc61f-6472-4d30-94a1-58bcece050b0" targetNamespace="http://schemas.microsoft.com/office/2006/metadata/properties" ma:root="true" ma:fieldsID="e7573c15d0dff861cae168c6e26889f1" ns2:_="" ns3:_="">
    <xsd:import namespace="879027f6-6c3f-461a-ada7-40667a9832ef"/>
    <xsd:import namespace="91fdc61f-6472-4d30-94a1-58bcece05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27f6-6c3f-461a-ada7-40667a983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9f57c9-9225-45f0-890a-f840613b3182}" ma:internalName="TaxCatchAll" ma:showField="CatchAllData" ma:web="879027f6-6c3f-461a-ada7-40667a983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c61f-6472-4d30-94a1-58bcece05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aa2a77-62fb-40f1-860f-6d52a5096c2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fdc61f-6472-4d30-94a1-58bcece050b0">
      <Terms xmlns="http://schemas.microsoft.com/office/infopath/2007/PartnerControls"/>
    </lcf76f155ced4ddcb4097134ff3c332f>
    <TaxCatchAll xmlns="879027f6-6c3f-461a-ada7-40667a9832e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FB63-E5B9-45E7-A224-BAD988B67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027f6-6c3f-461a-ada7-40667a9832ef"/>
    <ds:schemaRef ds:uri="91fdc61f-6472-4d30-94a1-58bcece05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8EBE8-CCC2-4F43-8F36-FA55852D129C}">
  <ds:schemaRefs>
    <ds:schemaRef ds:uri="http://schemas.microsoft.com/sharepoint/v3/contenttype/forms"/>
  </ds:schemaRefs>
</ds:datastoreItem>
</file>

<file path=customXml/itemProps3.xml><?xml version="1.0" encoding="utf-8"?>
<ds:datastoreItem xmlns:ds="http://schemas.openxmlformats.org/officeDocument/2006/customXml" ds:itemID="{327EE640-3CB0-4CF6-B0FF-C95F1A53B4AA}">
  <ds:schemaRefs>
    <ds:schemaRef ds:uri="http://schemas.microsoft.com/office/2006/metadata/properties"/>
    <ds:schemaRef ds:uri="http://schemas.microsoft.com/office/2006/documentManagement/types"/>
    <ds:schemaRef ds:uri="http://purl.org/dc/dcmitype/"/>
    <ds:schemaRef ds:uri="91fdc61f-6472-4d30-94a1-58bcece050b0"/>
    <ds:schemaRef ds:uri="http://purl.org/dc/terms/"/>
    <ds:schemaRef ds:uri="http://purl.org/dc/elements/1.1/"/>
    <ds:schemaRef ds:uri="http://schemas.microsoft.com/office/infopath/2007/PartnerControls"/>
    <ds:schemaRef ds:uri="http://schemas.openxmlformats.org/package/2006/metadata/core-properties"/>
    <ds:schemaRef ds:uri="879027f6-6c3f-461a-ada7-40667a9832ef"/>
    <ds:schemaRef ds:uri="http://www.w3.org/XML/1998/namespace"/>
  </ds:schemaRefs>
</ds:datastoreItem>
</file>

<file path=customXml/itemProps4.xml><?xml version="1.0" encoding="utf-8"?>
<ds:datastoreItem xmlns:ds="http://schemas.openxmlformats.org/officeDocument/2006/customXml" ds:itemID="{E15C074C-DDF8-45EF-9CD9-AF9C134A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5405</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Chiverton</dc:creator>
  <cp:keywords/>
  <dc:description/>
  <cp:lastModifiedBy>Katie Chiverton</cp:lastModifiedBy>
  <cp:revision>2</cp:revision>
  <dcterms:created xsi:type="dcterms:W3CDTF">2025-06-23T08:44:00Z</dcterms:created>
  <dcterms:modified xsi:type="dcterms:W3CDTF">2025-06-23T08:44:00Z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0x010100E9762061569F3B49AD2FD3A582349AE1</vt:lpwstr>
  </property>
  <property fmtid="{D5CDD505-2E9C-101B-9397-08002B2CF9AE}" pid="3" name="MediaServiceImageTags">
    <vt:lpwstr/>
  </property>
</Properties>
</file>